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685783B9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D3193">
        <w:rPr>
          <w:rFonts w:ascii="Palemonas" w:hAnsi="Palemonas"/>
          <w:b/>
          <w:sz w:val="32"/>
          <w:szCs w:val="32"/>
        </w:rPr>
        <w:t>0</w:t>
      </w:r>
      <w:r w:rsidR="00731BA9">
        <w:rPr>
          <w:rFonts w:ascii="Palemonas" w:hAnsi="Palemonas"/>
          <w:b/>
          <w:sz w:val="32"/>
          <w:szCs w:val="32"/>
        </w:rPr>
        <w:t>4</w:t>
      </w:r>
      <w:r w:rsidR="00EF6134">
        <w:rPr>
          <w:rFonts w:ascii="Palemonas" w:hAnsi="Palemonas"/>
          <w:b/>
          <w:sz w:val="32"/>
          <w:szCs w:val="32"/>
        </w:rPr>
        <w:t>-</w:t>
      </w:r>
      <w:r w:rsidR="005E4E59">
        <w:rPr>
          <w:rFonts w:ascii="Palemonas" w:hAnsi="Palemonas"/>
          <w:b/>
          <w:sz w:val="32"/>
          <w:szCs w:val="32"/>
        </w:rPr>
        <w:t xml:space="preserve">20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3969"/>
        <w:gridCol w:w="1559"/>
      </w:tblGrid>
      <w:tr w:rsidR="0064686D" w:rsidRPr="00D47979" w14:paraId="28646AA5" w14:textId="77777777" w:rsidTr="00B90670">
        <w:trPr>
          <w:trHeight w:val="503"/>
        </w:trPr>
        <w:tc>
          <w:tcPr>
            <w:tcW w:w="595" w:type="dxa"/>
            <w:shd w:val="clear" w:color="auto" w:fill="auto"/>
          </w:tcPr>
          <w:p w14:paraId="28646AA1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D47979" w:rsidRDefault="009D3193" w:rsidP="00D47979">
            <w:pPr>
              <w:jc w:val="center"/>
              <w:rPr>
                <w:rFonts w:ascii="Palemonas" w:hAnsi="Palemonas"/>
                <w:b/>
              </w:rPr>
            </w:pPr>
            <w:r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3969" w:type="dxa"/>
            <w:shd w:val="clear" w:color="auto" w:fill="auto"/>
          </w:tcPr>
          <w:p w14:paraId="28646AA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28646AA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14:paraId="28646AAC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77777777" w:rsidR="000D3C46" w:rsidRPr="003504CE" w:rsidRDefault="00CC19F2" w:rsidP="00E86C97">
            <w:pPr>
              <w:jc w:val="center"/>
              <w:rPr>
                <w:rFonts w:ascii="Palemonas" w:hAnsi="Palemonas"/>
              </w:rPr>
            </w:pPr>
            <w:r w:rsidRPr="003504CE">
              <w:rPr>
                <w:rFonts w:ascii="Palemonas" w:hAnsi="Palemonas"/>
              </w:rPr>
              <w:t>1</w:t>
            </w:r>
            <w:r w:rsidR="000D3C46" w:rsidRPr="003504CE">
              <w:rPr>
                <w:rFonts w:ascii="Palemonas" w:hAnsi="Palemonas"/>
              </w:rPr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0D0E8D1E" w:rsidR="000D3C46" w:rsidRPr="003504CE" w:rsidRDefault="005E4E59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 w:cs="TimesNewRomanPS-BoldMT"/>
                <w:bCs/>
              </w:rPr>
              <w:t>Redos Burneikienės</w:t>
            </w:r>
            <w:r w:rsidR="00C3793B">
              <w:rPr>
                <w:rFonts w:ascii="Palemonas" w:hAnsi="Palemonas" w:cs="TimesNewRomanPS-BoldMT"/>
                <w:bCs/>
              </w:rPr>
              <w:t xml:space="preserve"> individuali veikla</w:t>
            </w:r>
          </w:p>
        </w:tc>
        <w:tc>
          <w:tcPr>
            <w:tcW w:w="3969" w:type="dxa"/>
            <w:shd w:val="clear" w:color="auto" w:fill="auto"/>
          </w:tcPr>
          <w:p w14:paraId="28646AAA" w14:textId="24204727" w:rsidR="000D3C46" w:rsidRPr="003504CE" w:rsidRDefault="002C1654" w:rsidP="00EF6134">
            <w:pPr>
              <w:jc w:val="center"/>
              <w:rPr>
                <w:rFonts w:ascii="Palemonas" w:hAnsi="Palemonas"/>
              </w:rPr>
            </w:pPr>
            <w:r w:rsidRPr="002C1654">
              <w:rPr>
                <w:rFonts w:ascii="Palemonas" w:hAnsi="Palemonas"/>
              </w:rPr>
              <w:t>„Lino“ gyvenamojo kvartalo detalaus išplanavimo projekto (patvirtinto Palangos miesto tarybos 1994-09-23 sprendimo Nr. 44 1.7 punktu)</w:t>
            </w:r>
            <w:r w:rsidR="00F10293">
              <w:rPr>
                <w:rFonts w:ascii="Palemonas" w:hAnsi="Palemonas"/>
              </w:rPr>
              <w:t xml:space="preserve"> </w:t>
            </w:r>
            <w:r w:rsidRPr="002C1654">
              <w:rPr>
                <w:rFonts w:ascii="Palemonas" w:hAnsi="Palemonas"/>
              </w:rPr>
              <w:t>koregavimas žemės sklype Gabijos g.  11, Palangoje (koreguojama statybos riba, statybos zona, statybos linija)</w:t>
            </w:r>
          </w:p>
        </w:tc>
        <w:tc>
          <w:tcPr>
            <w:tcW w:w="1559" w:type="dxa"/>
            <w:shd w:val="clear" w:color="auto" w:fill="auto"/>
          </w:tcPr>
          <w:p w14:paraId="28646AAB" w14:textId="6A390849" w:rsidR="000D3C46" w:rsidRPr="003504CE" w:rsidRDefault="000D3C46" w:rsidP="00E86C97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410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4</cp:revision>
  <cp:lastPrinted>2020-06-03T05:56:00Z</cp:lastPrinted>
  <dcterms:created xsi:type="dcterms:W3CDTF">2022-04-13T06:25:00Z</dcterms:created>
  <dcterms:modified xsi:type="dcterms:W3CDTF">2022-04-13T06:36:00Z</dcterms:modified>
</cp:coreProperties>
</file>