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522DF58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6B0D7C">
        <w:rPr>
          <w:rFonts w:ascii="Palemonas" w:hAnsi="Palemonas"/>
          <w:b/>
          <w:sz w:val="32"/>
          <w:szCs w:val="32"/>
        </w:rPr>
        <w:t>10</w:t>
      </w:r>
      <w:r w:rsidR="00672C3E">
        <w:rPr>
          <w:rFonts w:ascii="Palemonas" w:hAnsi="Palemonas"/>
          <w:b/>
          <w:sz w:val="32"/>
          <w:szCs w:val="32"/>
        </w:rPr>
        <w:t>-</w:t>
      </w:r>
      <w:r w:rsidR="006B0D7C">
        <w:rPr>
          <w:rFonts w:ascii="Palemonas" w:hAnsi="Palemonas"/>
          <w:b/>
          <w:sz w:val="32"/>
          <w:szCs w:val="32"/>
        </w:rPr>
        <w:t>14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14:paraId="5562A69F" w14:textId="77777777" w:rsidTr="00D62B4B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D62B4B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24717A3D" w14:textId="77777777" w:rsidR="006B0D7C" w:rsidRPr="00216715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B. A.</w:t>
            </w:r>
          </w:p>
        </w:tc>
        <w:tc>
          <w:tcPr>
            <w:tcW w:w="3827" w:type="dxa"/>
            <w:shd w:val="clear" w:color="auto" w:fill="auto"/>
          </w:tcPr>
          <w:p w14:paraId="306B2C7C" w14:textId="77777777" w:rsidR="006B0D7C" w:rsidRPr="003D609F" w:rsidRDefault="006B0D7C" w:rsidP="006B0D7C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Nemirsetos detaliojo plano, patvirtinto 2000-03-21 Palangos m. Tarybos</w:t>
            </w:r>
            <w:r>
              <w:rPr>
                <w:rFonts w:ascii="Palemonas" w:hAnsi="Palemonas"/>
              </w:rPr>
              <w:t xml:space="preserve"> </w:t>
            </w:r>
            <w:r w:rsidRPr="003D609F">
              <w:rPr>
                <w:rFonts w:ascii="Palemonas" w:hAnsi="Palemonas"/>
              </w:rPr>
              <w:t>sprendimu Nr. 38,</w:t>
            </w:r>
          </w:p>
          <w:p w14:paraId="1A965EFA" w14:textId="1EE97F8F" w:rsidR="006B0D7C" w:rsidRDefault="006B0D7C" w:rsidP="006B0D7C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koregavimas statinio projekto rengimo metu</w:t>
            </w:r>
            <w:r>
              <w:rPr>
                <w:rFonts w:ascii="Palemonas" w:hAnsi="Palemonas"/>
              </w:rPr>
              <w:t xml:space="preserve"> žemės sklype</w:t>
            </w:r>
            <w:r w:rsidRPr="003D609F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Drebulių g. 9, Palanga</w:t>
            </w:r>
          </w:p>
          <w:p w14:paraId="15C64CB4" w14:textId="77777777" w:rsidR="006B0D7C" w:rsidRPr="00794F99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(koreguojama statybos riba ir </w:t>
            </w:r>
            <w:r w:rsidRPr="00B07886">
              <w:rPr>
                <w:rFonts w:ascii="Palemonas" w:hAnsi="Palemonas"/>
              </w:rPr>
              <w:t>zona)</w:t>
            </w:r>
          </w:p>
        </w:tc>
        <w:tc>
          <w:tcPr>
            <w:tcW w:w="1843" w:type="dxa"/>
            <w:shd w:val="clear" w:color="auto" w:fill="auto"/>
          </w:tcPr>
          <w:p w14:paraId="73794B7C" w14:textId="730B3BF0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4021C1" w:rsidRPr="00D47979" w14:paraId="4A10BF7B" w14:textId="77777777" w:rsidTr="00D62B4B">
        <w:trPr>
          <w:trHeight w:val="407"/>
        </w:trPr>
        <w:tc>
          <w:tcPr>
            <w:tcW w:w="595" w:type="dxa"/>
            <w:shd w:val="clear" w:color="auto" w:fill="auto"/>
          </w:tcPr>
          <w:p w14:paraId="4FF3AAC9" w14:textId="7742842D" w:rsidR="004021C1" w:rsidRDefault="004021C1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14:paraId="51EBBFE1" w14:textId="4447E97F" w:rsidR="004021C1" w:rsidRDefault="004021C1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UAB“ Vitalda“</w:t>
            </w:r>
          </w:p>
        </w:tc>
        <w:tc>
          <w:tcPr>
            <w:tcW w:w="3827" w:type="dxa"/>
            <w:shd w:val="clear" w:color="auto" w:fill="auto"/>
          </w:tcPr>
          <w:p w14:paraId="5C2CF2ED" w14:textId="5D1368B9" w:rsidR="004021C1" w:rsidRPr="003D609F" w:rsidRDefault="00DA3415" w:rsidP="006B0D7C">
            <w:pPr>
              <w:jc w:val="center"/>
              <w:rPr>
                <w:rFonts w:ascii="Palemonas" w:hAnsi="Palemonas"/>
              </w:rPr>
            </w:pPr>
            <w:r w:rsidRPr="00DA3415">
              <w:rPr>
                <w:rFonts w:ascii="Palemonas" w:hAnsi="Palemonas"/>
              </w:rPr>
              <w:t>Teritorijos prie Nemirsetos Kurhauzo, Palangoje ir greta jo esančios teritorijos detaliojo plano, patvirtinto 2019-04-24 Palangos miesto savivaldybės Tarybos sprendimu Nr. T2-102 koregavimas statinio projekto rengimo metu žemės sklypuose Eglių g. 27, 29, 31, Palang</w:t>
            </w:r>
            <w:r>
              <w:rPr>
                <w:rFonts w:ascii="Palemonas" w:hAnsi="Palemonas"/>
              </w:rPr>
              <w:t>a</w:t>
            </w:r>
            <w:r w:rsidRPr="00DA3415">
              <w:rPr>
                <w:rFonts w:ascii="Palemonas" w:hAnsi="Palemonas"/>
              </w:rPr>
              <w:t xml:space="preserve"> (</w:t>
            </w:r>
            <w:r w:rsidR="00543F47" w:rsidRPr="00543F47">
              <w:rPr>
                <w:rFonts w:ascii="Palemonas" w:hAnsi="Palemonas"/>
              </w:rPr>
              <w:t>koreguojama statybos ribos, statybos zonos, įvažiavimų į žemės sklypus vietos)</w:t>
            </w:r>
          </w:p>
        </w:tc>
        <w:tc>
          <w:tcPr>
            <w:tcW w:w="1843" w:type="dxa"/>
            <w:shd w:val="clear" w:color="auto" w:fill="auto"/>
          </w:tcPr>
          <w:p w14:paraId="43706648" w14:textId="77777777" w:rsidR="004021C1" w:rsidRDefault="004021C1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8</cp:revision>
  <cp:lastPrinted>2020-03-03T08:27:00Z</cp:lastPrinted>
  <dcterms:created xsi:type="dcterms:W3CDTF">2020-10-06T13:25:00Z</dcterms:created>
  <dcterms:modified xsi:type="dcterms:W3CDTF">2020-10-07T06:29:00Z</dcterms:modified>
</cp:coreProperties>
</file>