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DD91E3" w14:textId="77777777" w:rsidR="00D2559E" w:rsidRPr="001A5529" w:rsidRDefault="00D2559E" w:rsidP="00D2559E">
      <w:pPr>
        <w:spacing w:after="0" w:line="240" w:lineRule="auto"/>
        <w:jc w:val="center"/>
        <w:rPr>
          <w:rFonts w:ascii="Palemonas" w:eastAsia="Times New Roman" w:hAnsi="Palemonas"/>
          <w:sz w:val="24"/>
          <w:szCs w:val="20"/>
          <w:lang w:val="en-US" w:eastAsia="lt-LT"/>
        </w:rPr>
      </w:pPr>
      <w:r w:rsidRPr="001A5529">
        <w:rPr>
          <w:rFonts w:ascii="Palemonas" w:hAnsi="Palemonas"/>
          <w:sz w:val="28"/>
          <w:szCs w:val="28"/>
        </w:rPr>
        <w:object w:dxaOrig="948" w:dyaOrig="979" w14:anchorId="07FE9D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6" o:title=""/>
          </v:shape>
          <o:OLEObject Type="Embed" ProgID="Word.Picture.8" ShapeID="_x0000_i1025" DrawAspect="Content" ObjectID="_1674373424" r:id="rId7"/>
        </w:object>
      </w:r>
    </w:p>
    <w:p w14:paraId="48328815" w14:textId="77777777" w:rsidR="00D2559E" w:rsidRPr="001A5529" w:rsidRDefault="00D2559E" w:rsidP="00D2559E">
      <w:pPr>
        <w:spacing w:after="0" w:line="240" w:lineRule="auto"/>
        <w:jc w:val="center"/>
        <w:rPr>
          <w:rFonts w:ascii="Palemonas" w:eastAsia="Times New Roman" w:hAnsi="Palemonas"/>
          <w:b/>
          <w:sz w:val="28"/>
          <w:szCs w:val="20"/>
          <w:lang w:eastAsia="lt-LT"/>
        </w:rPr>
      </w:pPr>
      <w:r w:rsidRPr="001A5529">
        <w:rPr>
          <w:rFonts w:ascii="Palemonas" w:eastAsia="Times New Roman" w:hAnsi="Palemonas"/>
          <w:b/>
          <w:sz w:val="28"/>
          <w:szCs w:val="20"/>
          <w:lang w:eastAsia="lt-LT"/>
        </w:rPr>
        <w:t>PALANGOS MIESTO SAVIVALDYBĖS ADMINISTRACIJOS DIREKTORIUS</w:t>
      </w:r>
    </w:p>
    <w:p w14:paraId="559B6691" w14:textId="77777777" w:rsidR="00D2559E" w:rsidRPr="001A5529" w:rsidRDefault="00D2559E" w:rsidP="00D2559E">
      <w:pPr>
        <w:spacing w:after="0" w:line="240" w:lineRule="auto"/>
        <w:jc w:val="center"/>
        <w:rPr>
          <w:rFonts w:ascii="Palemonas" w:eastAsia="Times New Roman" w:hAnsi="Palemonas"/>
          <w:sz w:val="24"/>
          <w:szCs w:val="20"/>
          <w:lang w:eastAsia="lt-LT"/>
        </w:rPr>
      </w:pPr>
    </w:p>
    <w:p w14:paraId="45BAB9D1" w14:textId="77777777" w:rsidR="00D2559E" w:rsidRPr="001A5529" w:rsidRDefault="00D2559E" w:rsidP="00D2559E">
      <w:pPr>
        <w:spacing w:after="0" w:line="240" w:lineRule="auto"/>
        <w:jc w:val="center"/>
        <w:rPr>
          <w:rFonts w:ascii="Palemonas" w:eastAsia="Times New Roman" w:hAnsi="Palemonas"/>
          <w:b/>
          <w:sz w:val="24"/>
          <w:szCs w:val="20"/>
          <w:lang w:eastAsia="lt-LT"/>
        </w:rPr>
      </w:pPr>
      <w:r w:rsidRPr="001A5529">
        <w:rPr>
          <w:rFonts w:ascii="Palemonas" w:eastAsia="Times New Roman" w:hAnsi="Palemonas"/>
          <w:b/>
          <w:sz w:val="24"/>
          <w:szCs w:val="20"/>
          <w:lang w:eastAsia="lt-LT"/>
        </w:rPr>
        <w:t>ĮSAKYMAS</w:t>
      </w:r>
    </w:p>
    <w:p w14:paraId="4BF285C5" w14:textId="4FBD1728" w:rsidR="00D2559E" w:rsidRPr="00D2559E" w:rsidRDefault="00D2559E" w:rsidP="00D2559E">
      <w:pPr>
        <w:tabs>
          <w:tab w:val="left" w:pos="9070"/>
        </w:tabs>
        <w:ind w:right="-2"/>
        <w:jc w:val="center"/>
        <w:rPr>
          <w:rFonts w:ascii="Palemonas" w:eastAsia="Times New Roman" w:hAnsi="Palemonas"/>
          <w:b/>
          <w:caps/>
          <w:sz w:val="24"/>
          <w:szCs w:val="24"/>
        </w:rPr>
      </w:pPr>
      <w:r w:rsidRPr="001A5529">
        <w:rPr>
          <w:rFonts w:ascii="Palemonas" w:eastAsia="Times New Roman" w:hAnsi="Palemonas"/>
          <w:b/>
          <w:bCs/>
          <w:caps/>
          <w:sz w:val="24"/>
          <w:szCs w:val="24"/>
          <w:lang w:eastAsia="lt-LT"/>
        </w:rPr>
        <w:t xml:space="preserve">dėl PALANGOS MIESTO savivaldybės administracijOS </w:t>
      </w:r>
      <w:r w:rsidRPr="001A5529">
        <w:rPr>
          <w:rFonts w:ascii="Palemonas" w:eastAsia="Times New Roman" w:hAnsi="Palemonas"/>
          <w:b/>
          <w:caps/>
          <w:sz w:val="24"/>
          <w:szCs w:val="24"/>
        </w:rPr>
        <w:t xml:space="preserve">LYGIŲ GALIMYBIŲ POLITIKOS ĮGYVENDINIMO TVARKOS APRAŠO PATVIRTINIMO </w:t>
      </w:r>
    </w:p>
    <w:p w14:paraId="27776B68" w14:textId="3202A1A5" w:rsidR="00D2559E" w:rsidRPr="001A5529" w:rsidRDefault="00D2559E" w:rsidP="00D2559E">
      <w:pPr>
        <w:spacing w:after="0" w:line="240" w:lineRule="auto"/>
        <w:jc w:val="center"/>
        <w:rPr>
          <w:rFonts w:ascii="Palemonas" w:eastAsia="Times New Roman" w:hAnsi="Palemonas"/>
          <w:sz w:val="24"/>
          <w:szCs w:val="24"/>
          <w:lang w:eastAsia="lt-LT"/>
        </w:rPr>
      </w:pPr>
    </w:p>
    <w:p w14:paraId="2B603E83" w14:textId="77777777" w:rsidR="00D2559E" w:rsidRPr="001A5529" w:rsidRDefault="00D2559E" w:rsidP="00D2559E">
      <w:pPr>
        <w:spacing w:after="0" w:line="240" w:lineRule="auto"/>
        <w:rPr>
          <w:rFonts w:ascii="Palemonas" w:eastAsia="Times New Roman" w:hAnsi="Palemonas"/>
          <w:b/>
          <w:sz w:val="24"/>
          <w:szCs w:val="20"/>
          <w:lang w:eastAsia="lt-LT"/>
        </w:rPr>
      </w:pPr>
    </w:p>
    <w:p w14:paraId="264AF73E" w14:textId="433C7E33" w:rsidR="00D2559E" w:rsidRPr="001A5529" w:rsidRDefault="00D2559E" w:rsidP="00D2559E">
      <w:pPr>
        <w:spacing w:after="0" w:line="240" w:lineRule="auto"/>
        <w:jc w:val="center"/>
        <w:rPr>
          <w:rFonts w:ascii="Palemonas" w:eastAsia="Times New Roman" w:hAnsi="Palemonas"/>
          <w:sz w:val="24"/>
          <w:szCs w:val="20"/>
          <w:lang w:eastAsia="lt-LT"/>
        </w:rPr>
      </w:pPr>
      <w:r w:rsidRPr="001A5529">
        <w:rPr>
          <w:rFonts w:ascii="Palemonas" w:eastAsia="Times New Roman" w:hAnsi="Palemonas"/>
          <w:sz w:val="24"/>
          <w:szCs w:val="20"/>
          <w:lang w:eastAsia="lt-LT"/>
        </w:rPr>
        <w:t xml:space="preserve">2021 m. vasario </w:t>
      </w:r>
      <w:r w:rsidR="00534A40">
        <w:rPr>
          <w:rFonts w:ascii="Palemonas" w:eastAsia="Times New Roman" w:hAnsi="Palemonas"/>
          <w:sz w:val="24"/>
          <w:szCs w:val="20"/>
          <w:lang w:eastAsia="lt-LT"/>
        </w:rPr>
        <w:t>9</w:t>
      </w:r>
      <w:r w:rsidRPr="001A5529">
        <w:rPr>
          <w:rFonts w:ascii="Palemonas" w:eastAsia="Times New Roman" w:hAnsi="Palemonas"/>
          <w:sz w:val="24"/>
          <w:szCs w:val="20"/>
          <w:lang w:eastAsia="lt-LT"/>
        </w:rPr>
        <w:t xml:space="preserve"> d. Nr. A1-</w:t>
      </w:r>
      <w:r w:rsidR="00534A40">
        <w:rPr>
          <w:rFonts w:ascii="Palemonas" w:eastAsia="Times New Roman" w:hAnsi="Palemonas"/>
          <w:sz w:val="24"/>
          <w:szCs w:val="20"/>
          <w:lang w:eastAsia="lt-LT"/>
        </w:rPr>
        <w:t>130</w:t>
      </w:r>
    </w:p>
    <w:p w14:paraId="24FBBC39" w14:textId="77777777" w:rsidR="00D2559E" w:rsidRPr="001A5529" w:rsidRDefault="00D2559E" w:rsidP="00D2559E">
      <w:pPr>
        <w:spacing w:after="0" w:line="240" w:lineRule="auto"/>
        <w:jc w:val="center"/>
        <w:rPr>
          <w:rFonts w:ascii="Palemonas" w:eastAsia="Times New Roman" w:hAnsi="Palemonas"/>
          <w:sz w:val="24"/>
          <w:szCs w:val="24"/>
          <w:lang w:eastAsia="lt-LT"/>
        </w:rPr>
      </w:pPr>
      <w:r w:rsidRPr="001A5529">
        <w:rPr>
          <w:rFonts w:ascii="Palemonas" w:eastAsia="Times New Roman" w:hAnsi="Palemonas"/>
          <w:sz w:val="24"/>
          <w:szCs w:val="24"/>
          <w:lang w:eastAsia="lt-LT"/>
        </w:rPr>
        <w:t>Palanga</w:t>
      </w:r>
    </w:p>
    <w:p w14:paraId="43E1972C" w14:textId="77777777" w:rsidR="00D2559E" w:rsidRPr="001A5529" w:rsidRDefault="00D2559E" w:rsidP="00D2559E">
      <w:pPr>
        <w:tabs>
          <w:tab w:val="left" w:pos="1247"/>
          <w:tab w:val="center" w:pos="4153"/>
          <w:tab w:val="right" w:pos="8306"/>
        </w:tabs>
        <w:spacing w:after="0" w:line="240" w:lineRule="auto"/>
        <w:rPr>
          <w:rFonts w:ascii="Palemonas" w:eastAsia="Times New Roman" w:hAnsi="Palemonas"/>
          <w:sz w:val="24"/>
          <w:szCs w:val="20"/>
          <w:lang w:eastAsia="lt-LT"/>
        </w:rPr>
      </w:pPr>
    </w:p>
    <w:p w14:paraId="40715152" w14:textId="77777777" w:rsidR="00D2559E" w:rsidRPr="001A5529" w:rsidRDefault="00D2559E" w:rsidP="00D2559E">
      <w:pPr>
        <w:tabs>
          <w:tab w:val="left" w:pos="1247"/>
        </w:tabs>
        <w:spacing w:after="0" w:line="240" w:lineRule="auto"/>
        <w:rPr>
          <w:rFonts w:ascii="Palemonas" w:eastAsia="Times New Roman" w:hAnsi="Palemonas"/>
          <w:sz w:val="24"/>
          <w:szCs w:val="20"/>
          <w:lang w:eastAsia="lt-LT"/>
        </w:rPr>
      </w:pPr>
    </w:p>
    <w:p w14:paraId="66B8FDEC" w14:textId="45E07152" w:rsidR="00D2559E" w:rsidRPr="00D2559E" w:rsidRDefault="00D2559E" w:rsidP="00D2559E">
      <w:pPr>
        <w:shd w:val="clear" w:color="auto" w:fill="FFFFFF"/>
        <w:spacing w:after="0" w:line="240" w:lineRule="auto"/>
        <w:ind w:firstLine="1296"/>
        <w:jc w:val="both"/>
        <w:rPr>
          <w:rFonts w:ascii="Palemonas" w:eastAsia="Times New Roman" w:hAnsi="Palemonas"/>
          <w:bCs/>
          <w:sz w:val="24"/>
          <w:szCs w:val="24"/>
        </w:rPr>
      </w:pPr>
      <w:r w:rsidRPr="00D2559E">
        <w:rPr>
          <w:rFonts w:ascii="Palemonas" w:eastAsia="Times New Roman" w:hAnsi="Palemonas"/>
          <w:bCs/>
          <w:sz w:val="24"/>
          <w:szCs w:val="24"/>
        </w:rPr>
        <w:t>Vadovaudamasi Lietuvos Respublikos darbo kodekso 26 straipsniu, Lietuvos Respublikos vietos savivaldos įstatymo 29 straipsnio 8 dalies 2 punktu, Lietuvos Respublikos lygių galimybių įstatymu, Lietuvos Respublikos moterų ir vyrų lygių galimybių įstatymu:</w:t>
      </w:r>
    </w:p>
    <w:p w14:paraId="0D573C82" w14:textId="0579B45E" w:rsidR="00D2559E" w:rsidRPr="001A5529" w:rsidRDefault="00D2559E" w:rsidP="00D2559E">
      <w:pPr>
        <w:shd w:val="clear" w:color="auto" w:fill="FFFFFF"/>
        <w:spacing w:after="0" w:line="240" w:lineRule="auto"/>
        <w:ind w:firstLine="1296"/>
        <w:jc w:val="both"/>
        <w:rPr>
          <w:rFonts w:ascii="Palemonas" w:eastAsia="Times New Roman" w:hAnsi="Palemonas"/>
          <w:bCs/>
          <w:sz w:val="24"/>
          <w:szCs w:val="24"/>
        </w:rPr>
      </w:pPr>
      <w:r w:rsidRPr="00D2559E">
        <w:rPr>
          <w:rFonts w:ascii="Palemonas" w:eastAsia="Times New Roman" w:hAnsi="Palemonas"/>
          <w:bCs/>
          <w:sz w:val="24"/>
          <w:szCs w:val="24"/>
        </w:rPr>
        <w:t xml:space="preserve">1. T v i r t i n u </w:t>
      </w:r>
      <w:r w:rsidRPr="001A5529">
        <w:rPr>
          <w:rFonts w:ascii="Palemonas" w:eastAsia="Times New Roman" w:hAnsi="Palemonas"/>
          <w:bCs/>
          <w:sz w:val="24"/>
          <w:szCs w:val="24"/>
        </w:rPr>
        <w:t>Palangos miesto</w:t>
      </w:r>
      <w:r w:rsidRPr="00D2559E">
        <w:rPr>
          <w:rFonts w:ascii="Palemonas" w:eastAsia="Times New Roman" w:hAnsi="Palemonas"/>
          <w:bCs/>
          <w:sz w:val="24"/>
          <w:szCs w:val="24"/>
        </w:rPr>
        <w:t xml:space="preserve"> savivaldybės administracijos lygių galimybių politikos įgyvendinimo tvarkos aprašą (pridedama).</w:t>
      </w:r>
    </w:p>
    <w:p w14:paraId="18345FE4" w14:textId="4E682C0F" w:rsidR="00D2559E" w:rsidRPr="001A5529" w:rsidRDefault="00D2559E" w:rsidP="00D2559E">
      <w:pPr>
        <w:spacing w:after="0"/>
        <w:ind w:firstLine="1134"/>
        <w:jc w:val="both"/>
        <w:rPr>
          <w:rFonts w:ascii="Palemonas" w:hAnsi="Palemonas"/>
          <w:sz w:val="24"/>
          <w:szCs w:val="24"/>
        </w:rPr>
      </w:pPr>
      <w:r w:rsidRPr="001A5529">
        <w:rPr>
          <w:rFonts w:ascii="Palemonas" w:eastAsia="Times New Roman" w:hAnsi="Palemonas"/>
          <w:sz w:val="24"/>
          <w:szCs w:val="24"/>
          <w:lang w:eastAsia="lt-LT"/>
        </w:rPr>
        <w:t xml:space="preserve">2. Į p a r e i g o j u </w:t>
      </w:r>
      <w:r w:rsidRPr="001A5529">
        <w:rPr>
          <w:rFonts w:ascii="Palemonas" w:hAnsi="Palemonas"/>
          <w:sz w:val="24"/>
          <w:szCs w:val="24"/>
        </w:rPr>
        <w:t xml:space="preserve"> </w:t>
      </w:r>
      <w:r w:rsidRPr="001A5529">
        <w:rPr>
          <w:rFonts w:ascii="Palemonas" w:hAnsi="Palemonas"/>
          <w:bCs/>
          <w:sz w:val="24"/>
          <w:szCs w:val="24"/>
        </w:rPr>
        <w:t xml:space="preserve">Palangos miesto savivaldybės administracijos valstybės tarnautojus ir darbuotojus, dirbančius pagal darbo sutartis ir gaunančius darbo užmokestį iš </w:t>
      </w:r>
      <w:r w:rsidR="004D41AB">
        <w:rPr>
          <w:rFonts w:ascii="Palemonas" w:hAnsi="Palemonas"/>
          <w:bCs/>
          <w:sz w:val="24"/>
          <w:szCs w:val="24"/>
        </w:rPr>
        <w:t>S</w:t>
      </w:r>
      <w:r w:rsidRPr="001A5529">
        <w:rPr>
          <w:rFonts w:ascii="Palemonas" w:hAnsi="Palemonas"/>
          <w:bCs/>
          <w:sz w:val="24"/>
          <w:szCs w:val="24"/>
        </w:rPr>
        <w:t xml:space="preserve">avivaldybės biudžeto, </w:t>
      </w:r>
      <w:r w:rsidRPr="001A5529">
        <w:rPr>
          <w:rFonts w:ascii="Palemonas" w:hAnsi="Palemonas"/>
          <w:sz w:val="24"/>
          <w:szCs w:val="24"/>
        </w:rPr>
        <w:t>susipažinti su ši</w:t>
      </w:r>
      <w:r w:rsidR="001F0700">
        <w:rPr>
          <w:rFonts w:ascii="Palemonas" w:hAnsi="Palemonas"/>
          <w:sz w:val="24"/>
          <w:szCs w:val="24"/>
        </w:rPr>
        <w:t>uo aprašu</w:t>
      </w:r>
      <w:r w:rsidRPr="001A5529">
        <w:rPr>
          <w:rFonts w:ascii="Palemonas" w:hAnsi="Palemonas"/>
          <w:sz w:val="24"/>
          <w:szCs w:val="24"/>
        </w:rPr>
        <w:t xml:space="preserve">, DVS „KONTORA“ </w:t>
      </w:r>
      <w:r w:rsidR="0078741B">
        <w:rPr>
          <w:rFonts w:ascii="Palemonas" w:hAnsi="Palemonas"/>
          <w:sz w:val="24"/>
          <w:szCs w:val="24"/>
        </w:rPr>
        <w:t>d</w:t>
      </w:r>
      <w:r w:rsidRPr="001A5529">
        <w:rPr>
          <w:rFonts w:ascii="Palemonas" w:hAnsi="Palemonas"/>
          <w:sz w:val="24"/>
          <w:szCs w:val="24"/>
        </w:rPr>
        <w:t>okumento registracijos kortelėje paspausti mygtuką „Susipažinti“.</w:t>
      </w:r>
    </w:p>
    <w:p w14:paraId="2C4F661A" w14:textId="77777777" w:rsidR="00D2559E" w:rsidRPr="001A5529" w:rsidRDefault="00D2559E" w:rsidP="00D2559E">
      <w:pPr>
        <w:spacing w:after="0"/>
        <w:ind w:firstLine="1134"/>
        <w:jc w:val="both"/>
        <w:rPr>
          <w:rFonts w:ascii="Palemonas" w:hAnsi="Palemonas"/>
          <w:sz w:val="24"/>
          <w:szCs w:val="24"/>
        </w:rPr>
      </w:pPr>
      <w:r w:rsidRPr="001A5529">
        <w:rPr>
          <w:rFonts w:ascii="Palemonas" w:eastAsia="Times New Roman" w:hAnsi="Palemonas"/>
          <w:sz w:val="24"/>
          <w:szCs w:val="24"/>
          <w:lang w:eastAsia="lt-LT"/>
        </w:rPr>
        <w:t>Šis įsakymas gali būti skundžiamas Lietuvos Respublikos administracinių bylų teisenos įstatymo nustatyta tvarka.</w:t>
      </w:r>
    </w:p>
    <w:p w14:paraId="7D0CB6BA" w14:textId="34CFF9B0" w:rsidR="00D2559E" w:rsidRPr="001A5529" w:rsidRDefault="00D2559E" w:rsidP="00D2559E">
      <w:pPr>
        <w:tabs>
          <w:tab w:val="left" w:pos="6237"/>
        </w:tabs>
        <w:spacing w:after="0" w:line="240" w:lineRule="auto"/>
        <w:ind w:firstLine="53"/>
        <w:rPr>
          <w:rFonts w:ascii="Palemonas" w:eastAsia="Times New Roman" w:hAnsi="Palemonas"/>
          <w:sz w:val="24"/>
          <w:szCs w:val="20"/>
        </w:rPr>
      </w:pPr>
    </w:p>
    <w:p w14:paraId="29AAB0CD" w14:textId="144D767A" w:rsidR="000C213C" w:rsidRPr="001A5529" w:rsidRDefault="000C213C" w:rsidP="00D2559E">
      <w:pPr>
        <w:tabs>
          <w:tab w:val="left" w:pos="6237"/>
        </w:tabs>
        <w:spacing w:after="0" w:line="240" w:lineRule="auto"/>
        <w:ind w:firstLine="53"/>
        <w:rPr>
          <w:rFonts w:ascii="Palemonas" w:eastAsia="Times New Roman" w:hAnsi="Palemonas"/>
          <w:sz w:val="24"/>
          <w:szCs w:val="20"/>
        </w:rPr>
      </w:pPr>
    </w:p>
    <w:p w14:paraId="7AC6DD2A" w14:textId="3A1F92F6" w:rsidR="000C213C" w:rsidRPr="001A5529" w:rsidRDefault="000C213C" w:rsidP="00D2559E">
      <w:pPr>
        <w:tabs>
          <w:tab w:val="left" w:pos="6237"/>
        </w:tabs>
        <w:spacing w:after="0" w:line="240" w:lineRule="auto"/>
        <w:ind w:firstLine="53"/>
        <w:rPr>
          <w:rFonts w:ascii="Palemonas" w:eastAsia="Times New Roman" w:hAnsi="Palemonas"/>
          <w:sz w:val="24"/>
          <w:szCs w:val="20"/>
        </w:rPr>
      </w:pPr>
    </w:p>
    <w:p w14:paraId="6855C733" w14:textId="51771947" w:rsidR="000C213C" w:rsidRPr="001A5529" w:rsidRDefault="000C213C" w:rsidP="00D2559E">
      <w:pPr>
        <w:tabs>
          <w:tab w:val="left" w:pos="6237"/>
        </w:tabs>
        <w:spacing w:after="0" w:line="240" w:lineRule="auto"/>
        <w:ind w:firstLine="53"/>
        <w:rPr>
          <w:rFonts w:ascii="Palemonas" w:eastAsia="Times New Roman" w:hAnsi="Palemonas"/>
          <w:sz w:val="24"/>
          <w:szCs w:val="20"/>
        </w:rPr>
      </w:pPr>
      <w:r w:rsidRPr="001A5529">
        <w:rPr>
          <w:rFonts w:ascii="Palemonas" w:eastAsia="Times New Roman" w:hAnsi="Palemonas"/>
          <w:sz w:val="24"/>
          <w:szCs w:val="20"/>
        </w:rPr>
        <w:t>Direktorė</w:t>
      </w:r>
      <w:r w:rsidRPr="001A5529">
        <w:rPr>
          <w:rFonts w:ascii="Palemonas" w:eastAsia="Times New Roman" w:hAnsi="Palemonas"/>
          <w:sz w:val="24"/>
          <w:szCs w:val="20"/>
        </w:rPr>
        <w:tab/>
      </w:r>
      <w:r w:rsidRPr="001A5529">
        <w:rPr>
          <w:rFonts w:ascii="Palemonas" w:eastAsia="Times New Roman" w:hAnsi="Palemonas"/>
          <w:sz w:val="24"/>
          <w:szCs w:val="20"/>
        </w:rPr>
        <w:tab/>
        <w:t xml:space="preserve">Akvilė </w:t>
      </w:r>
      <w:proofErr w:type="spellStart"/>
      <w:r w:rsidRPr="001A5529">
        <w:rPr>
          <w:rFonts w:ascii="Palemonas" w:eastAsia="Times New Roman" w:hAnsi="Palemonas"/>
          <w:sz w:val="24"/>
          <w:szCs w:val="20"/>
        </w:rPr>
        <w:t>Kilijonienė</w:t>
      </w:r>
      <w:proofErr w:type="spellEnd"/>
    </w:p>
    <w:p w14:paraId="63551136" w14:textId="77777777" w:rsidR="004D41AB" w:rsidRDefault="004D41AB" w:rsidP="00D2559E">
      <w:pPr>
        <w:tabs>
          <w:tab w:val="left" w:pos="6237"/>
        </w:tabs>
        <w:spacing w:after="0" w:line="240" w:lineRule="auto"/>
        <w:ind w:firstLine="53"/>
        <w:rPr>
          <w:rFonts w:ascii="Palemonas" w:eastAsia="Times New Roman" w:hAnsi="Palemonas"/>
          <w:sz w:val="24"/>
          <w:szCs w:val="20"/>
        </w:rPr>
        <w:sectPr w:rsidR="004D41AB" w:rsidSect="004C3529">
          <w:headerReference w:type="default" r:id="rId8"/>
          <w:pgSz w:w="11906" w:h="16838" w:code="9"/>
          <w:pgMar w:top="1134" w:right="567" w:bottom="1134" w:left="1701" w:header="567" w:footer="567" w:gutter="0"/>
          <w:cols w:space="1296"/>
          <w:titlePg/>
          <w:docGrid w:linePitch="360"/>
        </w:sectPr>
      </w:pPr>
    </w:p>
    <w:p w14:paraId="137FF219" w14:textId="77777777" w:rsidR="000C213C" w:rsidRPr="001A5529" w:rsidRDefault="000C213C" w:rsidP="000C213C">
      <w:pPr>
        <w:spacing w:after="0"/>
        <w:ind w:left="5103"/>
        <w:rPr>
          <w:rFonts w:ascii="Palemonas" w:eastAsia="Times New Roman" w:hAnsi="Palemonas"/>
          <w:sz w:val="24"/>
          <w:szCs w:val="24"/>
          <w:lang w:val="pt-BR" w:eastAsia="lt-LT"/>
        </w:rPr>
      </w:pPr>
      <w:r w:rsidRPr="001A5529">
        <w:rPr>
          <w:rFonts w:ascii="Palemonas" w:eastAsia="Times New Roman" w:hAnsi="Palemonas"/>
          <w:sz w:val="24"/>
          <w:szCs w:val="24"/>
          <w:lang w:val="pt-BR" w:eastAsia="lt-LT"/>
        </w:rPr>
        <w:lastRenderedPageBreak/>
        <w:t>PATVIRTINTA</w:t>
      </w:r>
      <w:r w:rsidRPr="001A5529">
        <w:rPr>
          <w:rFonts w:ascii="Palemonas" w:eastAsia="Times New Roman" w:hAnsi="Palemonas"/>
          <w:sz w:val="24"/>
          <w:szCs w:val="24"/>
          <w:lang w:val="pt-BR" w:eastAsia="lt-LT"/>
        </w:rPr>
        <w:br/>
        <w:t>Palangos miesto savivaldybės administracijos</w:t>
      </w:r>
    </w:p>
    <w:p w14:paraId="2E7776C9" w14:textId="744F3E97" w:rsidR="000C213C" w:rsidRPr="001A5529" w:rsidRDefault="000C213C" w:rsidP="000C213C">
      <w:pPr>
        <w:spacing w:after="0"/>
        <w:ind w:left="5103"/>
        <w:rPr>
          <w:rFonts w:ascii="Palemonas" w:eastAsia="Times New Roman" w:hAnsi="Palemonas"/>
          <w:sz w:val="24"/>
          <w:szCs w:val="24"/>
          <w:lang w:val="pt-BR" w:eastAsia="lt-LT"/>
        </w:rPr>
      </w:pPr>
      <w:r w:rsidRPr="001A5529">
        <w:rPr>
          <w:rFonts w:ascii="Palemonas" w:eastAsia="Times New Roman" w:hAnsi="Palemonas"/>
          <w:sz w:val="24"/>
          <w:szCs w:val="24"/>
          <w:lang w:val="pt-BR" w:eastAsia="lt-LT"/>
        </w:rPr>
        <w:t xml:space="preserve">direktoriaus 2021 m. vasario </w:t>
      </w:r>
      <w:r w:rsidR="00534A40">
        <w:rPr>
          <w:rFonts w:ascii="Palemonas" w:eastAsia="Times New Roman" w:hAnsi="Palemonas"/>
          <w:sz w:val="24"/>
          <w:szCs w:val="24"/>
          <w:lang w:val="pt-BR" w:eastAsia="lt-LT"/>
        </w:rPr>
        <w:t>9</w:t>
      </w:r>
      <w:r w:rsidRPr="001A5529">
        <w:rPr>
          <w:rFonts w:ascii="Palemonas" w:eastAsia="Times New Roman" w:hAnsi="Palemonas"/>
          <w:sz w:val="24"/>
          <w:szCs w:val="24"/>
          <w:lang w:val="pt-BR" w:eastAsia="lt-LT"/>
        </w:rPr>
        <w:t xml:space="preserve"> d. įsakymo</w:t>
      </w:r>
    </w:p>
    <w:p w14:paraId="3814BE5C" w14:textId="633A00C5" w:rsidR="000C213C" w:rsidRPr="001A5529" w:rsidRDefault="000C213C" w:rsidP="000C213C">
      <w:pPr>
        <w:spacing w:after="0"/>
        <w:ind w:left="5103"/>
        <w:rPr>
          <w:rFonts w:ascii="Palemonas" w:eastAsia="Times New Roman" w:hAnsi="Palemonas"/>
          <w:sz w:val="24"/>
          <w:szCs w:val="24"/>
          <w:lang w:val="pt-BR" w:eastAsia="lt-LT"/>
        </w:rPr>
      </w:pPr>
      <w:r w:rsidRPr="001A5529">
        <w:rPr>
          <w:rFonts w:ascii="Palemonas" w:eastAsia="Times New Roman" w:hAnsi="Palemonas"/>
          <w:sz w:val="24"/>
          <w:szCs w:val="24"/>
          <w:lang w:val="pt-BR" w:eastAsia="lt-LT"/>
        </w:rPr>
        <w:t>Nr. A1-</w:t>
      </w:r>
      <w:r w:rsidR="00534A40">
        <w:rPr>
          <w:rFonts w:ascii="Palemonas" w:eastAsia="Times New Roman" w:hAnsi="Palemonas"/>
          <w:sz w:val="24"/>
          <w:szCs w:val="24"/>
          <w:lang w:val="pt-BR" w:eastAsia="lt-LT"/>
        </w:rPr>
        <w:t>130</w:t>
      </w:r>
    </w:p>
    <w:p w14:paraId="0ED791E3" w14:textId="4F107665" w:rsidR="000C213C" w:rsidRPr="001A5529" w:rsidRDefault="000C213C" w:rsidP="000C213C">
      <w:pPr>
        <w:widowControl w:val="0"/>
        <w:tabs>
          <w:tab w:val="left" w:pos="142"/>
        </w:tabs>
        <w:spacing w:after="0"/>
        <w:ind w:left="5103" w:right="-1"/>
        <w:rPr>
          <w:rFonts w:ascii="Palemonas" w:eastAsia="Times New Roman" w:hAnsi="Palemonas"/>
          <w:bCs/>
          <w:sz w:val="24"/>
          <w:szCs w:val="24"/>
          <w:lang w:val="pt-BR" w:eastAsia="lt-LT"/>
        </w:rPr>
      </w:pPr>
      <w:r w:rsidRPr="001A5529">
        <w:rPr>
          <w:rFonts w:ascii="Palemonas" w:eastAsia="Times New Roman" w:hAnsi="Palemonas"/>
          <w:bCs/>
          <w:sz w:val="24"/>
          <w:szCs w:val="24"/>
          <w:lang w:val="pt-BR" w:eastAsia="lt-LT"/>
        </w:rPr>
        <w:t>1 punktu</w:t>
      </w:r>
    </w:p>
    <w:p w14:paraId="459AD7E8" w14:textId="473EA3B5" w:rsidR="000C213C" w:rsidRDefault="000C213C" w:rsidP="000C213C">
      <w:pPr>
        <w:widowControl w:val="0"/>
        <w:tabs>
          <w:tab w:val="left" w:pos="142"/>
        </w:tabs>
        <w:spacing w:after="0"/>
        <w:ind w:left="5103" w:right="-1"/>
        <w:rPr>
          <w:rFonts w:ascii="Palemonas" w:eastAsia="Times New Roman" w:hAnsi="Palemonas"/>
          <w:b/>
          <w:bCs/>
          <w:sz w:val="24"/>
          <w:szCs w:val="24"/>
          <w:lang w:val="pt-BR" w:eastAsia="lt-LT"/>
        </w:rPr>
      </w:pPr>
    </w:p>
    <w:p w14:paraId="491B29A0" w14:textId="77777777" w:rsidR="004D41AB" w:rsidRPr="001A5529" w:rsidRDefault="004D41AB" w:rsidP="000C213C">
      <w:pPr>
        <w:widowControl w:val="0"/>
        <w:tabs>
          <w:tab w:val="left" w:pos="142"/>
        </w:tabs>
        <w:spacing w:after="0"/>
        <w:ind w:left="5103" w:right="-1"/>
        <w:rPr>
          <w:rFonts w:ascii="Palemonas" w:eastAsia="Times New Roman" w:hAnsi="Palemonas"/>
          <w:b/>
          <w:bCs/>
          <w:sz w:val="24"/>
          <w:szCs w:val="24"/>
          <w:lang w:val="pt-BR" w:eastAsia="lt-LT"/>
        </w:rPr>
      </w:pPr>
    </w:p>
    <w:p w14:paraId="705E1415" w14:textId="14839C13" w:rsidR="000C213C" w:rsidRPr="000C213C" w:rsidRDefault="000C213C" w:rsidP="000C213C">
      <w:pPr>
        <w:spacing w:after="0" w:line="240" w:lineRule="auto"/>
        <w:jc w:val="center"/>
        <w:rPr>
          <w:rFonts w:ascii="Palemonas" w:eastAsia="Times New Roman" w:hAnsi="Palemonas"/>
          <w:sz w:val="24"/>
          <w:szCs w:val="24"/>
          <w:lang w:eastAsia="lt-LT"/>
        </w:rPr>
      </w:pPr>
      <w:r w:rsidRPr="001A5529">
        <w:rPr>
          <w:rFonts w:ascii="Palemonas" w:eastAsia="Times New Roman" w:hAnsi="Palemonas"/>
          <w:b/>
          <w:caps/>
          <w:sz w:val="24"/>
          <w:szCs w:val="24"/>
          <w:lang w:eastAsia="lt-LT"/>
        </w:rPr>
        <w:t xml:space="preserve">PALANGOS MIESTO </w:t>
      </w:r>
      <w:r w:rsidRPr="000C213C">
        <w:rPr>
          <w:rFonts w:ascii="Palemonas" w:eastAsia="Times New Roman" w:hAnsi="Palemonas"/>
          <w:b/>
          <w:caps/>
          <w:sz w:val="24"/>
          <w:szCs w:val="24"/>
          <w:lang w:eastAsia="lt-LT"/>
        </w:rPr>
        <w:t xml:space="preserve"> SAVIVALDYBĖS ADMINISTRACIJOS LYGIŲ GALIMYBIŲ POLITIKOS ĮGYVENDINIMO TVARKOS APRAŠAS</w:t>
      </w:r>
    </w:p>
    <w:p w14:paraId="643552C0" w14:textId="77777777" w:rsidR="000C213C" w:rsidRPr="000C213C" w:rsidRDefault="000C213C" w:rsidP="000C213C">
      <w:pPr>
        <w:spacing w:after="0" w:line="240" w:lineRule="auto"/>
        <w:ind w:firstLine="124"/>
        <w:jc w:val="both"/>
        <w:rPr>
          <w:rFonts w:ascii="Palemonas" w:eastAsia="Times New Roman" w:hAnsi="Palemonas"/>
          <w:sz w:val="24"/>
          <w:szCs w:val="24"/>
          <w:lang w:eastAsia="lt-LT"/>
        </w:rPr>
      </w:pPr>
    </w:p>
    <w:p w14:paraId="6CB489F5" w14:textId="77777777" w:rsidR="000C213C" w:rsidRPr="000C213C" w:rsidRDefault="000C213C" w:rsidP="000C213C">
      <w:pPr>
        <w:spacing w:after="0" w:line="240" w:lineRule="auto"/>
        <w:ind w:firstLine="124"/>
        <w:jc w:val="both"/>
        <w:rPr>
          <w:rFonts w:ascii="Palemonas" w:eastAsia="Times New Roman" w:hAnsi="Palemonas"/>
          <w:sz w:val="24"/>
          <w:szCs w:val="24"/>
          <w:lang w:eastAsia="lt-LT"/>
        </w:rPr>
      </w:pPr>
    </w:p>
    <w:p w14:paraId="651D5FA8" w14:textId="77777777" w:rsidR="000C213C" w:rsidRPr="000C213C" w:rsidRDefault="000C213C" w:rsidP="000C213C">
      <w:pPr>
        <w:keepNext/>
        <w:spacing w:after="0" w:line="240" w:lineRule="auto"/>
        <w:jc w:val="center"/>
        <w:outlineLvl w:val="1"/>
        <w:rPr>
          <w:rFonts w:ascii="Palemonas" w:eastAsia="Times New Roman" w:hAnsi="Palemonas"/>
          <w:b/>
          <w:sz w:val="24"/>
          <w:szCs w:val="24"/>
          <w:lang w:eastAsia="zh-CN"/>
        </w:rPr>
      </w:pPr>
      <w:r w:rsidRPr="000C213C">
        <w:rPr>
          <w:rFonts w:ascii="Palemonas" w:eastAsia="Times New Roman" w:hAnsi="Palemonas"/>
          <w:b/>
          <w:sz w:val="24"/>
          <w:szCs w:val="24"/>
          <w:lang w:eastAsia="lt-LT"/>
        </w:rPr>
        <w:t>I SKYRIUS</w:t>
      </w:r>
    </w:p>
    <w:p w14:paraId="32EBA05A" w14:textId="77777777" w:rsidR="000C213C" w:rsidRPr="000C213C" w:rsidRDefault="000C213C" w:rsidP="000C213C">
      <w:pPr>
        <w:keepNext/>
        <w:spacing w:after="0" w:line="240" w:lineRule="auto"/>
        <w:jc w:val="center"/>
        <w:outlineLvl w:val="1"/>
        <w:rPr>
          <w:rFonts w:ascii="Palemonas" w:eastAsia="Times New Roman" w:hAnsi="Palemonas"/>
          <w:b/>
          <w:sz w:val="24"/>
          <w:szCs w:val="24"/>
          <w:lang w:eastAsia="lt-LT"/>
        </w:rPr>
      </w:pPr>
      <w:r w:rsidRPr="000C213C">
        <w:rPr>
          <w:rFonts w:ascii="Palemonas" w:eastAsia="Times New Roman" w:hAnsi="Palemonas"/>
          <w:b/>
          <w:sz w:val="24"/>
          <w:szCs w:val="24"/>
          <w:lang w:eastAsia="lt-LT"/>
        </w:rPr>
        <w:t xml:space="preserve">BENDROSIOS NUOSTATOS </w:t>
      </w:r>
    </w:p>
    <w:p w14:paraId="14735AE4" w14:textId="77777777" w:rsidR="000C213C" w:rsidRPr="000C213C" w:rsidRDefault="000C213C" w:rsidP="000C213C">
      <w:pPr>
        <w:spacing w:after="0" w:line="240" w:lineRule="auto"/>
        <w:ind w:firstLine="782"/>
        <w:jc w:val="both"/>
        <w:rPr>
          <w:rFonts w:ascii="Palemonas" w:eastAsia="Times New Roman" w:hAnsi="Palemonas"/>
          <w:sz w:val="24"/>
          <w:szCs w:val="24"/>
          <w:lang w:eastAsia="lt-LT"/>
        </w:rPr>
      </w:pPr>
    </w:p>
    <w:p w14:paraId="2872872A" w14:textId="6A2D7F5D"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 xml:space="preserve">1. </w:t>
      </w:r>
      <w:r w:rsidR="001A5529" w:rsidRPr="001A5529">
        <w:rPr>
          <w:rFonts w:ascii="Palemonas" w:eastAsia="Times New Roman" w:hAnsi="Palemonas"/>
          <w:sz w:val="24"/>
          <w:szCs w:val="24"/>
          <w:lang w:eastAsia="zh-CN"/>
        </w:rPr>
        <w:t>Palangos miesto</w:t>
      </w:r>
      <w:r w:rsidRPr="000C213C">
        <w:rPr>
          <w:rFonts w:ascii="Palemonas" w:eastAsia="Times New Roman" w:hAnsi="Palemonas"/>
          <w:sz w:val="24"/>
          <w:szCs w:val="24"/>
          <w:lang w:eastAsia="zh-CN"/>
        </w:rPr>
        <w:t xml:space="preserve"> savivaldybės administracijos </w:t>
      </w:r>
      <w:r w:rsidRPr="000C213C">
        <w:rPr>
          <w:rFonts w:ascii="Palemonas" w:eastAsia="Times New Roman" w:hAnsi="Palemonas"/>
          <w:sz w:val="24"/>
          <w:szCs w:val="24"/>
          <w:lang w:eastAsia="lt-LT"/>
        </w:rPr>
        <w:t xml:space="preserve">(toliau – Administracija) </w:t>
      </w:r>
      <w:r w:rsidRPr="000C213C">
        <w:rPr>
          <w:rFonts w:ascii="Palemonas" w:eastAsia="Times New Roman" w:hAnsi="Palemonas"/>
          <w:sz w:val="24"/>
          <w:szCs w:val="24"/>
          <w:lang w:eastAsia="zh-CN"/>
        </w:rPr>
        <w:t xml:space="preserve">lygių galimybių politikos įgyvendinimo tvarkos aprašas (toliau – Aprašas) </w:t>
      </w:r>
      <w:r w:rsidRPr="000C213C">
        <w:rPr>
          <w:rFonts w:ascii="Palemonas" w:eastAsia="Times New Roman" w:hAnsi="Palemonas"/>
          <w:sz w:val="24"/>
          <w:szCs w:val="24"/>
          <w:lang w:eastAsia="lt-LT"/>
        </w:rPr>
        <w:t xml:space="preserve">nustato lygių galimybių Administracijoje  principus, jų įgyvendinimo darbe sąlygas ir tvarką, taip pat besikreipiančių dėl priėmimo į pareigas asmenų lygių galimybių įgyvendinimo tvarką ir principus. </w:t>
      </w:r>
    </w:p>
    <w:p w14:paraId="4CB821C9" w14:textId="77777777"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sz w:val="24"/>
          <w:szCs w:val="24"/>
          <w:lang w:eastAsia="lt-LT"/>
        </w:rPr>
        <w:t xml:space="preserve">2. </w:t>
      </w:r>
      <w:r w:rsidRPr="000C213C">
        <w:rPr>
          <w:rFonts w:ascii="Palemonas" w:eastAsia="Times New Roman" w:hAnsi="Palemonas"/>
          <w:color w:val="000000"/>
          <w:sz w:val="24"/>
          <w:szCs w:val="24"/>
          <w:lang w:eastAsia="lt-LT"/>
        </w:rPr>
        <w:t>Apraše vartojamos sąvokos atitinka Lietuvos Respublikos lygių galimybių įstatyme ir Lietuvos Respublikos moterų ir vyrų lygių galimybių įstatyme apibrėžtas sąvokas.</w:t>
      </w:r>
    </w:p>
    <w:p w14:paraId="4EF4F974"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3. Aprašo nuostatos besikreipiantiems dėl priėmimo į pareigas Administracijoje asmenims, taip pat Administracijos darbuotojams taikomos tiek, kiek šių teisinių santykių nereglamentuoja specialūs teisės aktai.</w:t>
      </w:r>
    </w:p>
    <w:p w14:paraId="2712C463"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p>
    <w:p w14:paraId="1604DD5D"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p>
    <w:p w14:paraId="53ACF2A1" w14:textId="77777777" w:rsidR="000C213C" w:rsidRPr="000C213C" w:rsidRDefault="000C213C" w:rsidP="000C213C">
      <w:pPr>
        <w:spacing w:after="0" w:line="240" w:lineRule="auto"/>
        <w:jc w:val="center"/>
        <w:rPr>
          <w:rFonts w:ascii="Palemonas" w:eastAsia="Times New Roman" w:hAnsi="Palemonas"/>
          <w:sz w:val="24"/>
          <w:szCs w:val="24"/>
          <w:lang w:eastAsia="zh-CN"/>
        </w:rPr>
      </w:pPr>
      <w:r w:rsidRPr="000C213C">
        <w:rPr>
          <w:rFonts w:ascii="Palemonas" w:eastAsia="Times New Roman" w:hAnsi="Palemonas"/>
          <w:b/>
          <w:sz w:val="24"/>
          <w:szCs w:val="24"/>
          <w:lang w:eastAsia="zh-CN"/>
        </w:rPr>
        <w:t>II SKYRIUS</w:t>
      </w:r>
    </w:p>
    <w:p w14:paraId="2CE4ED05" w14:textId="77777777" w:rsidR="000C213C" w:rsidRPr="000C213C" w:rsidRDefault="000C213C" w:rsidP="000C213C">
      <w:pPr>
        <w:spacing w:after="0" w:line="240" w:lineRule="auto"/>
        <w:jc w:val="center"/>
        <w:rPr>
          <w:rFonts w:ascii="Palemonas" w:eastAsia="Times New Roman" w:hAnsi="Palemonas"/>
          <w:b/>
          <w:sz w:val="24"/>
          <w:szCs w:val="24"/>
          <w:lang w:eastAsia="zh-CN"/>
        </w:rPr>
      </w:pPr>
      <w:r w:rsidRPr="000C213C">
        <w:rPr>
          <w:rFonts w:ascii="Palemonas" w:eastAsia="Times New Roman" w:hAnsi="Palemonas"/>
          <w:b/>
          <w:sz w:val="24"/>
          <w:szCs w:val="24"/>
          <w:lang w:eastAsia="zh-CN"/>
        </w:rPr>
        <w:t>LYGIŲ GALIMYBIŲ POLITIKOS ĮGYVENDINIMO PRINCIPAI</w:t>
      </w:r>
    </w:p>
    <w:p w14:paraId="6565AD2F" w14:textId="77777777" w:rsidR="000C213C" w:rsidRPr="000C213C" w:rsidRDefault="000C213C" w:rsidP="000C213C">
      <w:pPr>
        <w:spacing w:after="0" w:line="240" w:lineRule="auto"/>
        <w:jc w:val="center"/>
        <w:rPr>
          <w:rFonts w:ascii="Palemonas" w:eastAsia="Times New Roman" w:hAnsi="Palemonas"/>
          <w:b/>
          <w:sz w:val="24"/>
          <w:szCs w:val="24"/>
          <w:lang w:eastAsia="zh-CN"/>
        </w:rPr>
      </w:pPr>
    </w:p>
    <w:p w14:paraId="08B1D226"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 xml:space="preserve">4. Priimdama į darbą ar į valstybės tarnybą, Administracija privalo atsižvelgti tik į asmens dalykines savybes ir kriterijus, susijusius su darbu einant atitinkamas pareigas. </w:t>
      </w:r>
    </w:p>
    <w:p w14:paraId="28D7A8C3" w14:textId="77777777" w:rsidR="000C213C" w:rsidRPr="000C213C" w:rsidRDefault="000C213C" w:rsidP="000C213C">
      <w:pPr>
        <w:spacing w:after="0" w:line="240" w:lineRule="auto"/>
        <w:ind w:firstLine="720"/>
        <w:jc w:val="both"/>
        <w:rPr>
          <w:rFonts w:ascii="Palemonas" w:eastAsia="Times New Roman" w:hAnsi="Palemonas"/>
          <w:sz w:val="24"/>
          <w:szCs w:val="24"/>
          <w:lang w:eastAsia="zh-CN"/>
        </w:rPr>
      </w:pPr>
      <w:r w:rsidRPr="000C213C">
        <w:rPr>
          <w:rFonts w:ascii="Palemonas" w:eastAsia="Times New Roman" w:hAnsi="Palemonas"/>
          <w:sz w:val="24"/>
          <w:szCs w:val="24"/>
          <w:lang w:eastAsia="lt-LT"/>
        </w:rPr>
        <w:t>5. Administracija organizuoja darbą taip, kad kiekvienas darbuotojas jaustųsi gerbiamas ir galėtų panaudoti savo gebėjimus.</w:t>
      </w:r>
    </w:p>
    <w:p w14:paraId="74721A14"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6. Kiekvienas darbuotojas turi teisę dirbti tokioje aplinkoje, kurioje būtų skatinama pagarba asmens orumui.</w:t>
      </w:r>
    </w:p>
    <w:p w14:paraId="585F57EB"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7. Visiems darbuotojams yra suteikiamos galimybės mokytis, ugdyti savo gebėjimus ir siekti profesinės pažangos.</w:t>
      </w:r>
    </w:p>
    <w:p w14:paraId="5CBCA684" w14:textId="77777777" w:rsidR="000C213C" w:rsidRPr="000C213C" w:rsidRDefault="000C213C" w:rsidP="000C213C">
      <w:pPr>
        <w:spacing w:after="0" w:line="240" w:lineRule="auto"/>
        <w:ind w:firstLine="720"/>
        <w:jc w:val="both"/>
        <w:rPr>
          <w:rFonts w:ascii="Palemonas" w:eastAsia="Times New Roman" w:hAnsi="Palemonas"/>
          <w:sz w:val="24"/>
          <w:szCs w:val="24"/>
          <w:lang w:eastAsia="zh-CN"/>
        </w:rPr>
      </w:pPr>
      <w:r w:rsidRPr="000C213C">
        <w:rPr>
          <w:rFonts w:ascii="Palemonas" w:eastAsia="Times New Roman" w:hAnsi="Palemonas"/>
          <w:sz w:val="24"/>
          <w:szCs w:val="24"/>
          <w:lang w:eastAsia="lt-LT"/>
        </w:rPr>
        <w:t>8. Visiems darbuotojams užtikrinamos vienodos darbo sąlygos, galimybė kelti kvalifikaciją, siekti profesinio mokymo, persikvalifikuoti, įgyti praktinio darbo patirties, neatsižvelgiant į darbuotojų lytį, rasę, tautybę, kalbą, kilmę, socialinę padėtį, tikėjimą, įsitikinimus ar pažiūras, amžių, lytinę orientaciją, negalią, etninę priklausomybę, religiją.</w:t>
      </w:r>
    </w:p>
    <w:p w14:paraId="4C4CEF1E" w14:textId="77777777" w:rsidR="000C213C" w:rsidRPr="000C213C" w:rsidRDefault="000C213C" w:rsidP="000C213C">
      <w:pPr>
        <w:spacing w:after="0" w:line="240" w:lineRule="auto"/>
        <w:ind w:firstLine="720"/>
        <w:jc w:val="both"/>
        <w:rPr>
          <w:rFonts w:ascii="Palemonas" w:eastAsia="Times New Roman" w:hAnsi="Palemonas"/>
          <w:sz w:val="24"/>
          <w:szCs w:val="24"/>
          <w:lang w:eastAsia="zh-CN"/>
        </w:rPr>
      </w:pPr>
      <w:r w:rsidRPr="000C213C">
        <w:rPr>
          <w:rFonts w:ascii="Palemonas" w:eastAsia="Times New Roman" w:hAnsi="Palemonas"/>
          <w:sz w:val="24"/>
          <w:szCs w:val="24"/>
          <w:lang w:eastAsia="lt-LT"/>
        </w:rPr>
        <w:t>9. Darbdavys ir darbuotojai privalo laikytis šio aprašo nuostatų, kad būtų užtikrintos lygios galimybės ir išvengta diskriminacijos. Darbuotojai neturi diskriminuoti, priekabiauti, tyčiotis ar gąsdinti kitų darbuotojų dėl jų lyties, rasės, tautybės, kalbos, kilmės, socialinės padėties, tikėjimo, įsitikinimų ar pažiūrų, amžiaus, lytinės orientacijos, negalios, etninės priklausomybės, religijos, o šie neturi jų persekioti ar imtis kitų poveikio priemonių prieš tokius darbuotojus, kurie pateikia nepagrįstus kaltinimus.</w:t>
      </w:r>
    </w:p>
    <w:p w14:paraId="3E7E3195"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10. Administracija imasi priemonių ir užtikrina, kad darbuotojas, pateikęs skundą dėl diskriminacijos ar dalyvaujantis byloje dėl diskriminacijos, jo atstovas ar asmuo, liudijantis ir teikiantis paaiškinimus dėl diskriminacijos, nebūtų persekiojamas ir būtų apsaugotas nuo priešiško elgesio ar neigiamų pasekmių.</w:t>
      </w:r>
    </w:p>
    <w:p w14:paraId="0A40F940" w14:textId="7802ACD3" w:rsidR="000C213C" w:rsidRDefault="000C213C" w:rsidP="000C213C">
      <w:pPr>
        <w:spacing w:after="0" w:line="240" w:lineRule="auto"/>
        <w:ind w:firstLine="720"/>
        <w:jc w:val="both"/>
        <w:rPr>
          <w:rFonts w:ascii="Palemonas" w:eastAsia="Times New Roman" w:hAnsi="Palemonas"/>
          <w:sz w:val="24"/>
          <w:szCs w:val="24"/>
          <w:lang w:eastAsia="lt-LT"/>
        </w:rPr>
      </w:pPr>
    </w:p>
    <w:p w14:paraId="19AD2413" w14:textId="224DA57A" w:rsidR="001A5529" w:rsidRDefault="001A5529" w:rsidP="000C213C">
      <w:pPr>
        <w:spacing w:after="0" w:line="240" w:lineRule="auto"/>
        <w:ind w:firstLine="720"/>
        <w:jc w:val="both"/>
        <w:rPr>
          <w:rFonts w:ascii="Palemonas" w:eastAsia="Times New Roman" w:hAnsi="Palemonas"/>
          <w:sz w:val="24"/>
          <w:szCs w:val="24"/>
          <w:lang w:eastAsia="lt-LT"/>
        </w:rPr>
      </w:pPr>
    </w:p>
    <w:p w14:paraId="17D1F21E" w14:textId="77777777" w:rsidR="001A5529" w:rsidRPr="000C213C" w:rsidRDefault="001A5529" w:rsidP="000C213C">
      <w:pPr>
        <w:spacing w:after="0" w:line="240" w:lineRule="auto"/>
        <w:ind w:firstLine="720"/>
        <w:jc w:val="both"/>
        <w:rPr>
          <w:rFonts w:ascii="Palemonas" w:eastAsia="Times New Roman" w:hAnsi="Palemonas"/>
          <w:sz w:val="24"/>
          <w:szCs w:val="24"/>
          <w:lang w:eastAsia="lt-LT"/>
        </w:rPr>
      </w:pPr>
    </w:p>
    <w:p w14:paraId="79A6B0BD" w14:textId="77777777" w:rsidR="000C213C" w:rsidRPr="000C213C" w:rsidRDefault="000C213C" w:rsidP="000C213C">
      <w:pPr>
        <w:keepNext/>
        <w:spacing w:after="0" w:line="240" w:lineRule="auto"/>
        <w:jc w:val="center"/>
        <w:outlineLvl w:val="1"/>
        <w:rPr>
          <w:rFonts w:ascii="Palemonas" w:eastAsia="Times New Roman" w:hAnsi="Palemonas"/>
          <w:b/>
          <w:sz w:val="24"/>
          <w:szCs w:val="24"/>
          <w:lang w:eastAsia="zh-CN"/>
        </w:rPr>
      </w:pPr>
      <w:r w:rsidRPr="000C213C">
        <w:rPr>
          <w:rFonts w:ascii="Palemonas" w:eastAsia="Times New Roman" w:hAnsi="Palemonas"/>
          <w:b/>
          <w:sz w:val="24"/>
          <w:szCs w:val="24"/>
          <w:lang w:eastAsia="lt-LT"/>
        </w:rPr>
        <w:lastRenderedPageBreak/>
        <w:t>III SKYRIUS</w:t>
      </w:r>
    </w:p>
    <w:p w14:paraId="0AD72E1C" w14:textId="77777777" w:rsidR="000C213C" w:rsidRPr="000C213C" w:rsidRDefault="000C213C" w:rsidP="000C213C">
      <w:pPr>
        <w:spacing w:after="0" w:line="240" w:lineRule="auto"/>
        <w:jc w:val="center"/>
        <w:rPr>
          <w:rFonts w:ascii="Palemonas" w:eastAsia="Times New Roman" w:hAnsi="Palemonas"/>
          <w:b/>
          <w:sz w:val="24"/>
          <w:szCs w:val="24"/>
          <w:lang w:eastAsia="lt-LT"/>
        </w:rPr>
      </w:pPr>
      <w:r w:rsidRPr="000C213C">
        <w:rPr>
          <w:rFonts w:ascii="Palemonas" w:eastAsia="Times New Roman" w:hAnsi="Palemonas"/>
          <w:b/>
          <w:sz w:val="24"/>
          <w:szCs w:val="24"/>
          <w:lang w:eastAsia="lt-LT"/>
        </w:rPr>
        <w:t>LYGIŲ GALIMYBIŲ POLITIKOS ĮGYVENDINIMO UŽTIKRINIMO PRIEMONĖS</w:t>
      </w:r>
    </w:p>
    <w:p w14:paraId="7C10ADED" w14:textId="77777777" w:rsidR="000C213C" w:rsidRPr="000C213C" w:rsidRDefault="000C213C" w:rsidP="000C213C">
      <w:pPr>
        <w:spacing w:after="0" w:line="240" w:lineRule="auto"/>
        <w:jc w:val="center"/>
        <w:rPr>
          <w:rFonts w:ascii="Palemonas" w:eastAsia="Times New Roman" w:hAnsi="Palemonas"/>
          <w:b/>
          <w:sz w:val="24"/>
          <w:szCs w:val="24"/>
          <w:lang w:eastAsia="lt-LT"/>
        </w:rPr>
      </w:pPr>
    </w:p>
    <w:p w14:paraId="26ED616C"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 xml:space="preserve">11. Administracija, atlikdama jai paskirtas funkcijas, teikdama įstatymų numatytas administracines paslaugas, administruodama viešųjų paslaugų teikimą ir atlikdama vidaus administravimą, privalo: </w:t>
      </w:r>
    </w:p>
    <w:p w14:paraId="7BBF3DAE"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11.1. pagal kompetenciją užtikrinti, kad visuose galiojančiuose Administracijos teisės aktuose bei naujai rengiamuose teisės aktuose būtų įtvirtintos lygios teisės ir galimybės nepaisant lyties, rasės, tautybės, pilietybės, kalbos, kilmės, socialinės padėties, tikėjimo, įsitikinimų ar pažiūrų, amžiaus, lytinės orientacijos, negalios, etninės priklausomybės, religijos;</w:t>
      </w:r>
    </w:p>
    <w:p w14:paraId="72AE270E" w14:textId="0F2635B2"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 xml:space="preserve">11.2. numatyti priemones lygioms galimybėms  užtikrinti ir jas įtraukti į </w:t>
      </w:r>
      <w:r w:rsidR="001A5529">
        <w:rPr>
          <w:rFonts w:ascii="Palemonas" w:eastAsia="Times New Roman" w:hAnsi="Palemonas"/>
          <w:sz w:val="24"/>
          <w:szCs w:val="24"/>
          <w:lang w:eastAsia="lt-LT"/>
        </w:rPr>
        <w:t>Palangos miesto</w:t>
      </w:r>
      <w:r w:rsidRPr="000C213C">
        <w:rPr>
          <w:rFonts w:ascii="Palemonas" w:eastAsia="Times New Roman" w:hAnsi="Palemonas"/>
          <w:sz w:val="24"/>
          <w:szCs w:val="24"/>
          <w:lang w:eastAsia="lt-LT"/>
        </w:rPr>
        <w:t xml:space="preserve"> savivaldybės strateginį plėtros planą ir (ar) </w:t>
      </w:r>
      <w:r w:rsidR="001A5529">
        <w:rPr>
          <w:rFonts w:ascii="Palemonas" w:eastAsia="Times New Roman" w:hAnsi="Palemonas"/>
          <w:sz w:val="24"/>
          <w:szCs w:val="24"/>
          <w:lang w:eastAsia="lt-LT"/>
        </w:rPr>
        <w:t>Palangos miesto</w:t>
      </w:r>
      <w:r w:rsidRPr="000C213C">
        <w:rPr>
          <w:rFonts w:ascii="Palemonas" w:eastAsia="Times New Roman" w:hAnsi="Palemonas"/>
          <w:sz w:val="24"/>
          <w:szCs w:val="24"/>
          <w:lang w:eastAsia="lt-LT"/>
        </w:rPr>
        <w:t xml:space="preserve"> savivaldybės strateginį veiklos planą.</w:t>
      </w:r>
    </w:p>
    <w:p w14:paraId="1E1D4531" w14:textId="77777777" w:rsidR="000C213C" w:rsidRPr="000C213C" w:rsidRDefault="000C213C" w:rsidP="000C213C">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12. Administracija skiria kontaktinį asmenį, kuriam darbuotojai galėtų saugiai papasakoti apie problemą, susijusią su lygių galimybių pažeidimu darbe. Gavus skundą (pranešimą, pareiškimą) dėl galimo lygių galimybių pažeidimo, Administracijos direktoriaus sprendimu gali būti sudaroma aplinkybių tyrimo komisija. Įsakymą dėl komisijos sudarymo ir kitus su jos veikla susijusius dokumentus rengia, tvarko ir saugo Administracijos padalinys, atliekantis personalo administravimo funkcijas. Komisija, ištyrusi aplinkybes, surašo motyvuotą išvadą, kuri yra rekomendacinio pobūdžio, ir ją pateikia Administracijos direktoriui. Jeigu komisija, ištyrusi aplinkybes, nustato, kad buvo pažeistos asmens lygios galimybės ir Administracijai nėra galimybės išspręsti ginčo pagal savo kompetenciją, skundas (pranešimas, pareiškimas) privalo būti perduotas tirti lygių galimybių kontrolieriui.</w:t>
      </w:r>
    </w:p>
    <w:p w14:paraId="26BFA389" w14:textId="6EEC3DC6" w:rsidR="000C213C" w:rsidRPr="000C213C" w:rsidRDefault="000C213C" w:rsidP="00964518">
      <w:pPr>
        <w:spacing w:after="0" w:line="240" w:lineRule="auto"/>
        <w:ind w:firstLine="720"/>
        <w:jc w:val="both"/>
        <w:rPr>
          <w:rFonts w:ascii="Palemonas" w:eastAsia="Times New Roman" w:hAnsi="Palemonas"/>
          <w:sz w:val="24"/>
          <w:szCs w:val="24"/>
          <w:lang w:eastAsia="lt-LT"/>
        </w:rPr>
      </w:pPr>
      <w:r w:rsidRPr="000C213C">
        <w:rPr>
          <w:rFonts w:ascii="Palemonas" w:eastAsia="Times New Roman" w:hAnsi="Palemonas"/>
          <w:sz w:val="24"/>
          <w:szCs w:val="24"/>
          <w:lang w:eastAsia="lt-LT"/>
        </w:rPr>
        <w:t xml:space="preserve">13. Administracijos valstybės tarnautojai ir darbuotojai, dirbantys pagal darbo sutartį, manantys, kad buvo pažeistos jų lygios galimybės, turi teisę Lietuvos Respublikos lygių galimybių įstatymo nustatyta tvarka kreiptis į lygių galimybių kontrolierių, nepaisydami to, ar buvo kreiptasi į Administracijos direktorių. Kreipimasis į lygių galimybių kontrolierių neapriboja galimybės ginti savo teises teisme. </w:t>
      </w:r>
    </w:p>
    <w:p w14:paraId="20F18D5F" w14:textId="7DADC28F" w:rsidR="000C213C" w:rsidRDefault="000C213C" w:rsidP="004D41AB">
      <w:pPr>
        <w:spacing w:after="0" w:line="240" w:lineRule="auto"/>
        <w:jc w:val="both"/>
        <w:rPr>
          <w:rFonts w:ascii="Palemonas" w:eastAsia="Times New Roman" w:hAnsi="Palemonas"/>
          <w:sz w:val="24"/>
          <w:szCs w:val="24"/>
          <w:lang w:eastAsia="lt-LT"/>
        </w:rPr>
      </w:pPr>
    </w:p>
    <w:p w14:paraId="0E0DD9FE" w14:textId="77777777" w:rsidR="004D41AB" w:rsidRPr="000C213C" w:rsidRDefault="004D41AB" w:rsidP="004C3529">
      <w:pPr>
        <w:spacing w:after="0" w:line="240" w:lineRule="auto"/>
        <w:jc w:val="both"/>
        <w:rPr>
          <w:rFonts w:ascii="Palemonas" w:eastAsia="Times New Roman" w:hAnsi="Palemonas"/>
          <w:sz w:val="24"/>
          <w:szCs w:val="24"/>
          <w:lang w:eastAsia="lt-LT"/>
        </w:rPr>
      </w:pPr>
    </w:p>
    <w:p w14:paraId="6DC93DBD" w14:textId="77777777" w:rsidR="000C213C" w:rsidRPr="000C213C" w:rsidRDefault="000C213C" w:rsidP="000C213C">
      <w:pPr>
        <w:keepNext/>
        <w:spacing w:after="0" w:line="240" w:lineRule="auto"/>
        <w:jc w:val="center"/>
        <w:outlineLvl w:val="1"/>
        <w:rPr>
          <w:rFonts w:ascii="Palemonas" w:eastAsia="Times New Roman" w:hAnsi="Palemonas"/>
          <w:b/>
          <w:sz w:val="24"/>
          <w:szCs w:val="24"/>
          <w:lang w:eastAsia="lt-LT"/>
        </w:rPr>
      </w:pPr>
      <w:r w:rsidRPr="000C213C">
        <w:rPr>
          <w:rFonts w:ascii="Palemonas" w:eastAsia="Times New Roman" w:hAnsi="Palemonas"/>
          <w:b/>
          <w:sz w:val="24"/>
          <w:szCs w:val="24"/>
          <w:lang w:eastAsia="lt-LT"/>
        </w:rPr>
        <w:t>IV SKYRIUS</w:t>
      </w:r>
    </w:p>
    <w:p w14:paraId="5C527FC2" w14:textId="77777777" w:rsidR="000C213C" w:rsidRPr="000C213C" w:rsidRDefault="000C213C" w:rsidP="000C213C">
      <w:pPr>
        <w:spacing w:after="0" w:line="240" w:lineRule="auto"/>
        <w:jc w:val="center"/>
        <w:rPr>
          <w:rFonts w:ascii="Palemonas" w:eastAsia="Times New Roman" w:hAnsi="Palemonas"/>
          <w:b/>
          <w:sz w:val="24"/>
          <w:szCs w:val="24"/>
          <w:lang w:eastAsia="lt-LT"/>
        </w:rPr>
      </w:pPr>
      <w:r w:rsidRPr="000C213C">
        <w:rPr>
          <w:rFonts w:ascii="Palemonas" w:eastAsia="Times New Roman" w:hAnsi="Palemonas"/>
          <w:b/>
          <w:sz w:val="24"/>
          <w:szCs w:val="24"/>
          <w:lang w:eastAsia="lt-LT"/>
        </w:rPr>
        <w:t>LYGIŲ GALIMYBIŲ POLITIKOS ĮGYVENDINIMAS DARBO SANTYKIŲ SRITYJE</w:t>
      </w:r>
    </w:p>
    <w:p w14:paraId="63FC184E" w14:textId="77777777" w:rsidR="000C213C" w:rsidRPr="000C213C" w:rsidRDefault="000C213C" w:rsidP="000C213C">
      <w:pPr>
        <w:spacing w:after="0" w:line="240" w:lineRule="auto"/>
        <w:rPr>
          <w:rFonts w:ascii="Palemonas" w:eastAsia="Times New Roman" w:hAnsi="Palemonas"/>
          <w:b/>
          <w:sz w:val="24"/>
          <w:szCs w:val="24"/>
          <w:lang w:eastAsia="lt-LT"/>
        </w:rPr>
      </w:pPr>
    </w:p>
    <w:p w14:paraId="593D5894" w14:textId="4EBF97CA"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 Įgyvendindama lygių galimybių politiką darbo santykių srityje Administracija, neatsižvelgdama į lytį, rasę, tautybę, pilietybę, kalbą, kilmę, socialinę padėtį, tikėjimą, įsitikinimus ar pažiūras, amžių, lytinę orientaciją, negalią, etninę priklausomybę, religiją, privalo:</w:t>
      </w:r>
    </w:p>
    <w:p w14:paraId="217C035A" w14:textId="52A392F6"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.1. priimdama į darbą, į valstybės tarnybą, taikyti vienodus atrankos kriterijus ir sąlygas, išskyrus įstatymų nustatytas dėl pilietybės taikomas skirtingas teises, taip pat kai dėl konkrečių profesinės veiklos rūšių pobūdžio arba dėl jų vykdymo sąlygų tam tikra žmogaus savybė yra esminis ir lemiamas profesinis reikalavimas, o šis tikslas yra teisėtas ir reikalavimas yra proporcingas;</w:t>
      </w:r>
    </w:p>
    <w:p w14:paraId="2D996884" w14:textId="71C211B2"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.2. sudaryti vienodas darbo, valstybės tarnybos sąlygas, galimybes kelti kvalifikaciją, siekti profesinio mokymo, persikvalifikuoti, įgyti praktinio darbo patirties, taip pat teikti vienodas lengvatas;</w:t>
      </w:r>
    </w:p>
    <w:p w14:paraId="714B5B1B" w14:textId="2408E004"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.3. naudoti vienodus darbo ir valstybės tarnautojų tarnybinės veiklos vertinimo kriterijus;</w:t>
      </w:r>
    </w:p>
    <w:p w14:paraId="72F2FBC3" w14:textId="64C3E8AB"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.4. naudoti vienodus atleidimo iš darbo ir iš valstybės tarnybos kriterijus;</w:t>
      </w:r>
    </w:p>
    <w:p w14:paraId="6EB169D7" w14:textId="097986AB"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.5. už tokį patį ar vienodos vertės darbą mokėti vienodą darbo užmokestį;</w:t>
      </w:r>
    </w:p>
    <w:p w14:paraId="27363CA4" w14:textId="4A66C001"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.6. užtikrinti, kad darbuotojas ar valstybės tarnautojas darbo vietoje nepatirtų priekabiavimo ir nebūtų duodami nurodymai diskriminuoti;</w:t>
      </w:r>
    </w:p>
    <w:p w14:paraId="66C129D4" w14:textId="63D2B5B5"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.7. užtikrinti, kad siekiantis įsidarbinti asmuo, darbuotojas, valstybės tarnautojas nepatirtų seksualinio priekabiavimo;</w:t>
      </w:r>
    </w:p>
    <w:p w14:paraId="1B6EAA72" w14:textId="6462375C"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.8. imtis priemonių, kad darbuotojas, valstybės tarnautojas, pateikę skundą dėl diskriminacijos ar dalyvaujantys byloje dėl diskriminacijos, jų atstovas ar asmuo, liudijantys ir teikiantys paaiškinimus dėl diskriminacijos, nebūtų persekiojami ir būtų apsaugoti nuo priešiško elgesio ar neigiamų pasekmių;</w:t>
      </w:r>
    </w:p>
    <w:p w14:paraId="7F8D97A0" w14:textId="4917EF30"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lastRenderedPageBreak/>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.9. imtis tinkamų priemonių, kad neįgaliesiems būtų sudarytos sąlygos gauti darbą, dirbti, siekti karjeros arba mokytis, įskaitant tinkamą patalpų pritaikymą, jeigu dėl tokių priemonių nebus neproporcingai apsunkinamos darbdavio pareigos;</w:t>
      </w:r>
    </w:p>
    <w:p w14:paraId="75FEC883" w14:textId="2CCC8752"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r w:rsidRPr="000C213C">
        <w:rPr>
          <w:rFonts w:ascii="Palemonas" w:eastAsia="Times New Roman" w:hAnsi="Palemonas"/>
          <w:color w:val="000000"/>
          <w:sz w:val="24"/>
          <w:szCs w:val="24"/>
          <w:lang w:eastAsia="lt-LT"/>
        </w:rPr>
        <w:t>1</w:t>
      </w:r>
      <w:r w:rsidR="00964518">
        <w:rPr>
          <w:rFonts w:ascii="Palemonas" w:eastAsia="Times New Roman" w:hAnsi="Palemonas"/>
          <w:color w:val="000000"/>
          <w:sz w:val="24"/>
          <w:szCs w:val="24"/>
          <w:lang w:eastAsia="lt-LT"/>
        </w:rPr>
        <w:t>4</w:t>
      </w:r>
      <w:r w:rsidRPr="000C213C">
        <w:rPr>
          <w:rFonts w:ascii="Palemonas" w:eastAsia="Times New Roman" w:hAnsi="Palemonas"/>
          <w:color w:val="000000"/>
          <w:sz w:val="24"/>
          <w:szCs w:val="24"/>
          <w:lang w:eastAsia="lt-LT"/>
        </w:rPr>
        <w:t xml:space="preserve">.10. užtikrinti, kad skelbimuose dėl priėmimo į darbą, </w:t>
      </w:r>
      <w:r w:rsidR="00964518">
        <w:rPr>
          <w:rFonts w:ascii="Palemonas" w:eastAsia="Times New Roman" w:hAnsi="Palemonas"/>
          <w:color w:val="000000"/>
          <w:sz w:val="24"/>
          <w:szCs w:val="24"/>
          <w:lang w:eastAsia="lt-LT"/>
        </w:rPr>
        <w:t xml:space="preserve">išskyrus skelbiamus </w:t>
      </w:r>
      <w:r w:rsidR="001F0700">
        <w:rPr>
          <w:rFonts w:ascii="Palemonas" w:eastAsia="Times New Roman" w:hAnsi="Palemonas"/>
          <w:color w:val="000000"/>
          <w:sz w:val="24"/>
          <w:szCs w:val="24"/>
          <w:lang w:eastAsia="lt-LT"/>
        </w:rPr>
        <w:t>V</w:t>
      </w:r>
      <w:r w:rsidR="00964518">
        <w:rPr>
          <w:rFonts w:ascii="Palemonas" w:eastAsia="Times New Roman" w:hAnsi="Palemonas"/>
          <w:color w:val="000000"/>
          <w:sz w:val="24"/>
          <w:szCs w:val="24"/>
          <w:lang w:eastAsia="lt-LT"/>
        </w:rPr>
        <w:t xml:space="preserve">yriausybės nustatyta tvarka, </w:t>
      </w:r>
      <w:r w:rsidRPr="000C213C">
        <w:rPr>
          <w:rFonts w:ascii="Palemonas" w:eastAsia="Times New Roman" w:hAnsi="Palemonas"/>
          <w:color w:val="000000"/>
          <w:sz w:val="24"/>
          <w:szCs w:val="24"/>
          <w:lang w:eastAsia="lt-LT"/>
        </w:rPr>
        <w:t>nebūtų nurodyta reikalavimų, suteikiančių pirmenybę lyties, rasės, tautybės, pilietybės, kalbos, kilmės, socialinės padėties, tikėjimo, įsitikinimų ar pažiūrų, amžiaus, lytinės orientacijos, negalios, etninės priklausomybės, religijos pagrindu, išskyrus įstatymų nustatytas dėl pilietybės taikomas skirtingas teises, taip pat išskyrus atvejus, kai dėl konkrečių profesinės veiklos rūšių pobūdžio arba dėl jų vykdymo sąlygų tam tikra žmogaus savybė yra esminis ir lemiamas profesinis reikalavimas, o šis tikslas yra teisėtas ir reikalavimas yra proporcingas.</w:t>
      </w:r>
    </w:p>
    <w:p w14:paraId="4A5F3F4D" w14:textId="77777777"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p>
    <w:p w14:paraId="430C5499" w14:textId="77777777" w:rsidR="000C213C" w:rsidRPr="000C213C" w:rsidRDefault="000C213C" w:rsidP="000C213C">
      <w:pPr>
        <w:spacing w:after="0" w:line="240" w:lineRule="auto"/>
        <w:ind w:firstLine="720"/>
        <w:jc w:val="both"/>
        <w:rPr>
          <w:rFonts w:ascii="Palemonas" w:eastAsia="Times New Roman" w:hAnsi="Palemonas"/>
          <w:color w:val="000000"/>
          <w:sz w:val="24"/>
          <w:szCs w:val="24"/>
          <w:lang w:eastAsia="lt-LT"/>
        </w:rPr>
      </w:pPr>
    </w:p>
    <w:p w14:paraId="4B165370" w14:textId="77777777" w:rsidR="000C213C" w:rsidRPr="000C213C" w:rsidRDefault="000C213C" w:rsidP="000C213C">
      <w:pPr>
        <w:shd w:val="clear" w:color="auto" w:fill="FFFFFF"/>
        <w:spacing w:after="0" w:line="240" w:lineRule="auto"/>
        <w:ind w:right="410"/>
        <w:jc w:val="center"/>
        <w:rPr>
          <w:rFonts w:ascii="Palemonas" w:eastAsia="Times New Roman" w:hAnsi="Palemonas"/>
          <w:b/>
          <w:sz w:val="24"/>
          <w:szCs w:val="24"/>
          <w:lang w:eastAsia="zh-CN"/>
        </w:rPr>
      </w:pPr>
      <w:r w:rsidRPr="000C213C">
        <w:rPr>
          <w:rFonts w:ascii="Palemonas" w:eastAsia="Times New Roman" w:hAnsi="Palemonas"/>
          <w:b/>
          <w:sz w:val="24"/>
          <w:szCs w:val="24"/>
          <w:lang w:eastAsia="zh-CN"/>
        </w:rPr>
        <w:t>V SKYRIUS</w:t>
      </w:r>
    </w:p>
    <w:p w14:paraId="328BD212" w14:textId="77777777" w:rsidR="000C213C" w:rsidRPr="000C213C" w:rsidRDefault="000C213C" w:rsidP="000C213C">
      <w:pPr>
        <w:shd w:val="clear" w:color="auto" w:fill="FFFFFF"/>
        <w:spacing w:after="0" w:line="240" w:lineRule="auto"/>
        <w:ind w:right="410"/>
        <w:jc w:val="center"/>
        <w:rPr>
          <w:rFonts w:ascii="Palemonas" w:eastAsia="Times New Roman" w:hAnsi="Palemonas"/>
          <w:b/>
          <w:sz w:val="24"/>
          <w:szCs w:val="24"/>
          <w:lang w:eastAsia="zh-CN"/>
        </w:rPr>
      </w:pPr>
      <w:r w:rsidRPr="000C213C">
        <w:rPr>
          <w:rFonts w:ascii="Palemonas" w:eastAsia="Times New Roman" w:hAnsi="Palemonas"/>
          <w:b/>
          <w:sz w:val="24"/>
          <w:szCs w:val="24"/>
          <w:lang w:eastAsia="zh-CN"/>
        </w:rPr>
        <w:t>BAIGIAMOSIOS NUOSTATOS</w:t>
      </w:r>
    </w:p>
    <w:p w14:paraId="3906C2F9" w14:textId="77777777" w:rsidR="000C213C" w:rsidRPr="000C213C" w:rsidRDefault="000C213C" w:rsidP="000C213C">
      <w:pPr>
        <w:spacing w:after="0" w:line="240" w:lineRule="auto"/>
        <w:ind w:firstLine="1298"/>
        <w:jc w:val="both"/>
        <w:rPr>
          <w:rFonts w:ascii="Palemonas" w:eastAsia="Times New Roman" w:hAnsi="Palemonas"/>
          <w:sz w:val="24"/>
          <w:szCs w:val="24"/>
          <w:lang w:eastAsia="lt-LT"/>
        </w:rPr>
      </w:pPr>
    </w:p>
    <w:p w14:paraId="53729A68" w14:textId="0B96FFC4" w:rsidR="000C213C" w:rsidRPr="000C213C" w:rsidRDefault="000C213C" w:rsidP="000C213C">
      <w:pPr>
        <w:widowControl w:val="0"/>
        <w:shd w:val="clear" w:color="auto" w:fill="FFFFFF"/>
        <w:tabs>
          <w:tab w:val="left" w:pos="720"/>
          <w:tab w:val="left" w:pos="922"/>
        </w:tabs>
        <w:spacing w:after="0" w:line="240" w:lineRule="auto"/>
        <w:ind w:firstLine="709"/>
        <w:jc w:val="both"/>
        <w:rPr>
          <w:rFonts w:ascii="Palemonas" w:eastAsia="Times New Roman" w:hAnsi="Palemonas"/>
          <w:spacing w:val="-9"/>
          <w:sz w:val="24"/>
          <w:szCs w:val="24"/>
          <w:lang w:eastAsia="zh-CN"/>
        </w:rPr>
      </w:pPr>
      <w:r w:rsidRPr="000C213C">
        <w:rPr>
          <w:rFonts w:ascii="Palemonas" w:eastAsia="Times New Roman" w:hAnsi="Palemonas"/>
          <w:spacing w:val="-9"/>
          <w:sz w:val="24"/>
          <w:szCs w:val="24"/>
          <w:lang w:eastAsia="zh-CN"/>
        </w:rPr>
        <w:t>1</w:t>
      </w:r>
      <w:r w:rsidR="001F0700">
        <w:rPr>
          <w:rFonts w:ascii="Palemonas" w:eastAsia="Times New Roman" w:hAnsi="Palemonas"/>
          <w:spacing w:val="-9"/>
          <w:sz w:val="24"/>
          <w:szCs w:val="24"/>
          <w:lang w:eastAsia="zh-CN"/>
        </w:rPr>
        <w:t>5</w:t>
      </w:r>
      <w:r w:rsidRPr="000C213C">
        <w:rPr>
          <w:rFonts w:ascii="Palemonas" w:eastAsia="Times New Roman" w:hAnsi="Palemonas"/>
          <w:spacing w:val="-9"/>
          <w:sz w:val="24"/>
          <w:szCs w:val="24"/>
          <w:lang w:eastAsia="zh-CN"/>
        </w:rPr>
        <w:t xml:space="preserve">. </w:t>
      </w:r>
      <w:r w:rsidRPr="000C213C">
        <w:rPr>
          <w:rFonts w:ascii="Palemonas" w:eastAsia="Times New Roman" w:hAnsi="Palemonas"/>
          <w:spacing w:val="-1"/>
          <w:sz w:val="24"/>
          <w:szCs w:val="24"/>
          <w:lang w:eastAsia="zh-CN"/>
        </w:rPr>
        <w:t xml:space="preserve">Aprašas gali būti keičiamas iškilus būtinybei ar pasikeitus teisės aktų reikalavimams. </w:t>
      </w:r>
    </w:p>
    <w:p w14:paraId="6E9A5A5A" w14:textId="69AF78ED" w:rsidR="000C213C" w:rsidRPr="000C213C" w:rsidRDefault="000C213C" w:rsidP="000C213C">
      <w:pPr>
        <w:widowControl w:val="0"/>
        <w:shd w:val="clear" w:color="auto" w:fill="FFFFFF"/>
        <w:tabs>
          <w:tab w:val="left" w:pos="720"/>
          <w:tab w:val="left" w:pos="922"/>
        </w:tabs>
        <w:spacing w:after="0" w:line="240" w:lineRule="auto"/>
        <w:ind w:firstLine="709"/>
        <w:jc w:val="both"/>
        <w:rPr>
          <w:rFonts w:ascii="Palemonas" w:eastAsia="Times New Roman" w:hAnsi="Palemonas"/>
          <w:sz w:val="24"/>
          <w:szCs w:val="24"/>
          <w:lang w:eastAsia="zh-CN"/>
        </w:rPr>
      </w:pPr>
      <w:r w:rsidRPr="000C213C">
        <w:rPr>
          <w:rFonts w:ascii="Palemonas" w:eastAsia="Times New Roman" w:hAnsi="Palemonas"/>
          <w:spacing w:val="-7"/>
          <w:sz w:val="24"/>
          <w:szCs w:val="24"/>
          <w:lang w:eastAsia="zh-CN"/>
        </w:rPr>
        <w:t>1</w:t>
      </w:r>
      <w:r w:rsidR="001F0700">
        <w:rPr>
          <w:rFonts w:ascii="Palemonas" w:eastAsia="Times New Roman" w:hAnsi="Palemonas"/>
          <w:spacing w:val="-7"/>
          <w:sz w:val="24"/>
          <w:szCs w:val="24"/>
          <w:lang w:eastAsia="zh-CN"/>
        </w:rPr>
        <w:t>6</w:t>
      </w:r>
      <w:r w:rsidRPr="000C213C">
        <w:rPr>
          <w:rFonts w:ascii="Palemonas" w:eastAsia="Times New Roman" w:hAnsi="Palemonas"/>
          <w:spacing w:val="-7"/>
          <w:sz w:val="24"/>
          <w:szCs w:val="24"/>
          <w:lang w:eastAsia="zh-CN"/>
        </w:rPr>
        <w:t xml:space="preserve">. </w:t>
      </w:r>
      <w:r w:rsidRPr="000C213C">
        <w:rPr>
          <w:rFonts w:ascii="Palemonas" w:eastAsia="Times New Roman" w:hAnsi="Palemonas"/>
          <w:spacing w:val="-2"/>
          <w:sz w:val="24"/>
          <w:szCs w:val="24"/>
          <w:lang w:eastAsia="zh-CN"/>
        </w:rPr>
        <w:t xml:space="preserve">Darbuotojai su šiuo Aprašu supažindinami </w:t>
      </w:r>
      <w:r w:rsidR="001F0700" w:rsidRPr="001A5529">
        <w:rPr>
          <w:rFonts w:ascii="Palemonas" w:hAnsi="Palemonas"/>
          <w:sz w:val="24"/>
          <w:szCs w:val="24"/>
        </w:rPr>
        <w:t>DVS „KONTORA“</w:t>
      </w:r>
      <w:r w:rsidR="001F0700">
        <w:rPr>
          <w:rFonts w:ascii="Palemonas" w:hAnsi="Palemonas"/>
          <w:sz w:val="24"/>
          <w:szCs w:val="24"/>
        </w:rPr>
        <w:t xml:space="preserve"> </w:t>
      </w:r>
      <w:r w:rsidRPr="000C213C">
        <w:rPr>
          <w:rFonts w:ascii="Palemonas" w:eastAsia="Times New Roman" w:hAnsi="Palemonas"/>
          <w:sz w:val="24"/>
          <w:szCs w:val="24"/>
          <w:lang w:eastAsia="zh-CN"/>
        </w:rPr>
        <w:t>ir privalo laikytis jame nustatytų įpareigojimų, atlikdami savo darbo funkcijas vadovautis šiame Apraše nustatytais principais.</w:t>
      </w:r>
    </w:p>
    <w:p w14:paraId="5A7735B0" w14:textId="32890EFB" w:rsidR="000C213C" w:rsidRPr="001A5529" w:rsidRDefault="000C213C" w:rsidP="004C3529">
      <w:pPr>
        <w:spacing w:after="0" w:line="240" w:lineRule="auto"/>
        <w:jc w:val="center"/>
        <w:rPr>
          <w:rFonts w:ascii="Palemonas" w:hAnsi="Palemonas"/>
        </w:rPr>
      </w:pPr>
      <w:r w:rsidRPr="001A5529">
        <w:rPr>
          <w:rFonts w:ascii="Palemonas" w:eastAsia="Times New Roman" w:hAnsi="Palemonas"/>
          <w:spacing w:val="-7"/>
          <w:sz w:val="24"/>
          <w:szCs w:val="24"/>
          <w:lang w:eastAsia="zh-CN"/>
        </w:rPr>
        <w:t>_________________________</w:t>
      </w:r>
    </w:p>
    <w:sectPr w:rsidR="000C213C" w:rsidRPr="001A5529" w:rsidSect="004C3529">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11152" w14:textId="77777777" w:rsidR="004D41AB" w:rsidRDefault="004D41AB" w:rsidP="004D41AB">
      <w:pPr>
        <w:spacing w:after="0" w:line="240" w:lineRule="auto"/>
      </w:pPr>
      <w:r>
        <w:separator/>
      </w:r>
    </w:p>
  </w:endnote>
  <w:endnote w:type="continuationSeparator" w:id="0">
    <w:p w14:paraId="77BF15CD" w14:textId="77777777" w:rsidR="004D41AB" w:rsidRDefault="004D41AB" w:rsidP="004D4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73ADE2" w14:textId="77777777" w:rsidR="004D41AB" w:rsidRDefault="004D41AB" w:rsidP="004D41AB">
      <w:pPr>
        <w:spacing w:after="0" w:line="240" w:lineRule="auto"/>
      </w:pPr>
      <w:r>
        <w:separator/>
      </w:r>
    </w:p>
  </w:footnote>
  <w:footnote w:type="continuationSeparator" w:id="0">
    <w:p w14:paraId="01269AC8" w14:textId="77777777" w:rsidR="004D41AB" w:rsidRDefault="004D41AB" w:rsidP="004D4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7622228"/>
      <w:docPartObj>
        <w:docPartGallery w:val="Page Numbers (Top of Page)"/>
        <w:docPartUnique/>
      </w:docPartObj>
    </w:sdtPr>
    <w:sdtEndPr>
      <w:rPr>
        <w:rFonts w:ascii="Palemonas" w:hAnsi="Palemonas"/>
        <w:sz w:val="24"/>
        <w:szCs w:val="24"/>
      </w:rPr>
    </w:sdtEndPr>
    <w:sdtContent>
      <w:p w14:paraId="0BA03419" w14:textId="12C48E2E" w:rsidR="004D41AB" w:rsidRPr="004C3529" w:rsidRDefault="004D41AB">
        <w:pPr>
          <w:pStyle w:val="Antrats"/>
          <w:jc w:val="center"/>
          <w:rPr>
            <w:rFonts w:ascii="Palemonas" w:hAnsi="Palemonas"/>
            <w:sz w:val="24"/>
            <w:szCs w:val="24"/>
          </w:rPr>
        </w:pPr>
        <w:r w:rsidRPr="004C3529">
          <w:rPr>
            <w:rFonts w:ascii="Palemonas" w:hAnsi="Palemonas"/>
            <w:sz w:val="24"/>
            <w:szCs w:val="24"/>
          </w:rPr>
          <w:fldChar w:fldCharType="begin"/>
        </w:r>
        <w:r w:rsidRPr="004C3529">
          <w:rPr>
            <w:rFonts w:ascii="Palemonas" w:hAnsi="Palemonas"/>
            <w:sz w:val="24"/>
            <w:szCs w:val="24"/>
          </w:rPr>
          <w:instrText>PAGE   \* MERGEFORMAT</w:instrText>
        </w:r>
        <w:r w:rsidRPr="004C3529">
          <w:rPr>
            <w:rFonts w:ascii="Palemonas" w:hAnsi="Palemonas"/>
            <w:sz w:val="24"/>
            <w:szCs w:val="24"/>
          </w:rPr>
          <w:fldChar w:fldCharType="separate"/>
        </w:r>
        <w:r w:rsidRPr="004C3529">
          <w:rPr>
            <w:rFonts w:ascii="Palemonas" w:hAnsi="Palemonas"/>
            <w:sz w:val="24"/>
            <w:szCs w:val="24"/>
          </w:rPr>
          <w:t>2</w:t>
        </w:r>
        <w:r w:rsidRPr="004C3529">
          <w:rPr>
            <w:rFonts w:ascii="Palemonas" w:hAnsi="Palemonas"/>
            <w:sz w:val="24"/>
            <w:szCs w:val="24"/>
          </w:rPr>
          <w:fldChar w:fldCharType="end"/>
        </w:r>
      </w:p>
    </w:sdtContent>
  </w:sdt>
  <w:p w14:paraId="6AD6EF18" w14:textId="77777777" w:rsidR="004D41AB" w:rsidRDefault="004D41A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59E"/>
    <w:rsid w:val="000C213C"/>
    <w:rsid w:val="001A5529"/>
    <w:rsid w:val="001F0700"/>
    <w:rsid w:val="00462E9E"/>
    <w:rsid w:val="00472CE6"/>
    <w:rsid w:val="004A72B3"/>
    <w:rsid w:val="004C3529"/>
    <w:rsid w:val="004D41AB"/>
    <w:rsid w:val="00534A40"/>
    <w:rsid w:val="006B1AF2"/>
    <w:rsid w:val="0078741B"/>
    <w:rsid w:val="00964518"/>
    <w:rsid w:val="00D255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08C891"/>
  <w15:chartTrackingRefBased/>
  <w15:docId w15:val="{13921BF9-1D72-410E-BF1C-BC7364B0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559E"/>
    <w:pPr>
      <w:spacing w:after="160" w:line="259" w:lineRule="auto"/>
    </w:pPr>
    <w:rPr>
      <w:rFonts w:ascii="Calibri" w:eastAsia="Calibri" w:hAnsi="Calibri" w:cs="Times New Roman"/>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D41A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D41AB"/>
    <w:rPr>
      <w:rFonts w:ascii="Calibri" w:eastAsia="Calibri" w:hAnsi="Calibri" w:cs="Times New Roman"/>
      <w:sz w:val="22"/>
    </w:rPr>
  </w:style>
  <w:style w:type="paragraph" w:styleId="Porat">
    <w:name w:val="footer"/>
    <w:basedOn w:val="prastasis"/>
    <w:link w:val="PoratDiagrama"/>
    <w:uiPriority w:val="99"/>
    <w:unhideWhenUsed/>
    <w:rsid w:val="004D41A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D41AB"/>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5724</Words>
  <Characters>3263</Characters>
  <Application>Microsoft Office Word</Application>
  <DocSecurity>0</DocSecurity>
  <Lines>27</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Gudavičienė</dc:creator>
  <cp:keywords/>
  <dc:description/>
  <cp:lastModifiedBy>Indrė Gudavičienė</cp:lastModifiedBy>
  <cp:revision>2</cp:revision>
  <cp:lastPrinted>2021-02-09T07:36:00Z</cp:lastPrinted>
  <dcterms:created xsi:type="dcterms:W3CDTF">2021-02-09T08:57:00Z</dcterms:created>
  <dcterms:modified xsi:type="dcterms:W3CDTF">2021-02-09T08:57:00Z</dcterms:modified>
</cp:coreProperties>
</file>