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4F9CD" w14:textId="77777777" w:rsidR="0027319D" w:rsidRPr="00C36C4A" w:rsidRDefault="0027319D" w:rsidP="0027319D">
      <w:pPr>
        <w:spacing w:before="100" w:beforeAutospacing="1" w:after="100" w:afterAutospacing="1"/>
        <w:jc w:val="center"/>
        <w:outlineLvl w:val="3"/>
        <w:rPr>
          <w:rFonts w:ascii="Palemonas" w:hAnsi="Palemonas"/>
          <w:b/>
          <w:caps/>
          <w:szCs w:val="24"/>
        </w:rPr>
      </w:pPr>
      <w:r w:rsidRPr="00C36C4A">
        <w:rPr>
          <w:rFonts w:ascii="Palemonas" w:hAnsi="Palemonas"/>
          <w:b/>
          <w:bCs/>
          <w:caps/>
          <w:szCs w:val="24"/>
        </w:rPr>
        <w:t xml:space="preserve">Išmokos už komunalines paslaugas skyrimas neįgaliesiems, pripažintiems nedarbingais ir auginantiems vaikus, </w:t>
      </w:r>
      <w:r w:rsidRPr="00C36C4A">
        <w:rPr>
          <w:rFonts w:ascii="Palemonas" w:hAnsi="Palemonas"/>
          <w:b/>
          <w:caps/>
          <w:szCs w:val="24"/>
        </w:rPr>
        <w:t>SKYRIMO IR MOKĖJIMO ADMINISTRACINĖS PASLAUGOS TEIKIMO APRAŠYMAS</w:t>
      </w:r>
    </w:p>
    <w:p w14:paraId="256FF37F" w14:textId="77777777" w:rsidR="0027319D" w:rsidRPr="00C36C4A" w:rsidRDefault="0027319D" w:rsidP="0027319D">
      <w:pPr>
        <w:jc w:val="both"/>
        <w:rPr>
          <w:rFonts w:ascii="Palemonas" w:hAnsi="Palemonas"/>
          <w:caps/>
        </w:rPr>
      </w:pPr>
    </w:p>
    <w:tbl>
      <w:tblPr>
        <w:tblW w:w="93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0"/>
        <w:gridCol w:w="3693"/>
        <w:gridCol w:w="5159"/>
      </w:tblGrid>
      <w:tr w:rsidR="0027319D" w:rsidRPr="00C36C4A" w14:paraId="2F6AF80F" w14:textId="77777777" w:rsidTr="008C6CF8">
        <w:trPr>
          <w:jc w:val="center"/>
        </w:trPr>
        <w:tc>
          <w:tcPr>
            <w:tcW w:w="520" w:type="dxa"/>
          </w:tcPr>
          <w:p w14:paraId="52DD22E8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1.</w:t>
            </w:r>
          </w:p>
        </w:tc>
        <w:tc>
          <w:tcPr>
            <w:tcW w:w="3693" w:type="dxa"/>
          </w:tcPr>
          <w:p w14:paraId="0890FAF9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Administracinės paslaugos kodas</w:t>
            </w:r>
          </w:p>
        </w:tc>
        <w:tc>
          <w:tcPr>
            <w:tcW w:w="5159" w:type="dxa"/>
          </w:tcPr>
          <w:p w14:paraId="3CF8CA05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09.25</w:t>
            </w:r>
          </w:p>
        </w:tc>
      </w:tr>
      <w:tr w:rsidR="0027319D" w:rsidRPr="00C36C4A" w14:paraId="2CC3F925" w14:textId="77777777" w:rsidTr="008C6CF8">
        <w:trPr>
          <w:jc w:val="center"/>
        </w:trPr>
        <w:tc>
          <w:tcPr>
            <w:tcW w:w="520" w:type="dxa"/>
          </w:tcPr>
          <w:p w14:paraId="35BB33E9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2. </w:t>
            </w:r>
          </w:p>
        </w:tc>
        <w:tc>
          <w:tcPr>
            <w:tcW w:w="3693" w:type="dxa"/>
          </w:tcPr>
          <w:p w14:paraId="69C35107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Administracinės paslaugos versija</w:t>
            </w:r>
          </w:p>
        </w:tc>
        <w:tc>
          <w:tcPr>
            <w:tcW w:w="5159" w:type="dxa"/>
          </w:tcPr>
          <w:p w14:paraId="05085C27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 versija</w:t>
            </w:r>
          </w:p>
        </w:tc>
      </w:tr>
      <w:tr w:rsidR="0027319D" w:rsidRPr="00C36C4A" w14:paraId="48A892A8" w14:textId="77777777" w:rsidTr="008C6CF8">
        <w:trPr>
          <w:jc w:val="center"/>
        </w:trPr>
        <w:tc>
          <w:tcPr>
            <w:tcW w:w="520" w:type="dxa"/>
          </w:tcPr>
          <w:p w14:paraId="7539C406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3. </w:t>
            </w:r>
          </w:p>
        </w:tc>
        <w:tc>
          <w:tcPr>
            <w:tcW w:w="3693" w:type="dxa"/>
          </w:tcPr>
          <w:p w14:paraId="4422143D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Administracinės paslaugos pavadinimas</w:t>
            </w:r>
          </w:p>
        </w:tc>
        <w:tc>
          <w:tcPr>
            <w:tcW w:w="5159" w:type="dxa"/>
          </w:tcPr>
          <w:p w14:paraId="6A6F3DF3" w14:textId="77777777" w:rsidR="0027319D" w:rsidRPr="00C36C4A" w:rsidRDefault="0027319D" w:rsidP="008C6CF8">
            <w:pPr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>Išmokos už komunalines paslaugas neįgaliesiems, pripažintiems nedarbingais ir auginantiems vaikus, skyrimas ir mokėjimas</w:t>
            </w:r>
          </w:p>
        </w:tc>
      </w:tr>
      <w:tr w:rsidR="0027319D" w:rsidRPr="00C36C4A" w14:paraId="3141F20F" w14:textId="77777777" w:rsidTr="008C6CF8">
        <w:trPr>
          <w:trHeight w:val="530"/>
          <w:jc w:val="center"/>
        </w:trPr>
        <w:tc>
          <w:tcPr>
            <w:tcW w:w="520" w:type="dxa"/>
          </w:tcPr>
          <w:p w14:paraId="060F08C8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4. </w:t>
            </w:r>
          </w:p>
        </w:tc>
        <w:tc>
          <w:tcPr>
            <w:tcW w:w="3693" w:type="dxa"/>
          </w:tcPr>
          <w:p w14:paraId="09D09AA8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Administracinės paslaugos apibūdinimas</w:t>
            </w:r>
          </w:p>
        </w:tc>
        <w:tc>
          <w:tcPr>
            <w:tcW w:w="5159" w:type="dxa"/>
          </w:tcPr>
          <w:p w14:paraId="22C9C2C6" w14:textId="77777777" w:rsidR="0027319D" w:rsidRPr="00C36C4A" w:rsidRDefault="0027319D" w:rsidP="008C6CF8">
            <w:pPr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</w:rPr>
              <w:t>20 procentų bazinės socialinės išmokos dydžio</w:t>
            </w:r>
            <w:r w:rsidRPr="00C36C4A">
              <w:rPr>
                <w:rFonts w:ascii="Palemonas" w:hAnsi="Palemonas"/>
                <w:szCs w:val="24"/>
              </w:rPr>
              <w:t xml:space="preserve"> išmokos mokamos auginantiems vaikus iki 18 metų neįgaliesiems, kurie yra pripažinti nedarbingi ir kurių šeimose nėra darbingų asmenų, komunalinių paslaugų, elektros energijos, kuro įsigijimo ar telefono išlaidoms padengti.</w:t>
            </w:r>
          </w:p>
        </w:tc>
      </w:tr>
      <w:tr w:rsidR="0027319D" w:rsidRPr="00C36C4A" w14:paraId="0B169682" w14:textId="77777777" w:rsidTr="008C6CF8">
        <w:trPr>
          <w:jc w:val="center"/>
        </w:trPr>
        <w:tc>
          <w:tcPr>
            <w:tcW w:w="520" w:type="dxa"/>
          </w:tcPr>
          <w:p w14:paraId="49EFF1E8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5. </w:t>
            </w:r>
          </w:p>
        </w:tc>
        <w:tc>
          <w:tcPr>
            <w:tcW w:w="3693" w:type="dxa"/>
          </w:tcPr>
          <w:p w14:paraId="15201D90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Teisės aktai, reguliuojantys administracinės paslaugos teikimą</w:t>
            </w:r>
          </w:p>
        </w:tc>
        <w:tc>
          <w:tcPr>
            <w:tcW w:w="5159" w:type="dxa"/>
          </w:tcPr>
          <w:p w14:paraId="0C1ACD58" w14:textId="77777777" w:rsidR="0027319D" w:rsidRPr="00C36C4A" w:rsidRDefault="0027319D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1. </w:t>
            </w:r>
            <w:hyperlink r:id="rId4" w:history="1">
              <w:r w:rsidRPr="00C36C4A">
                <w:rPr>
                  <w:rStyle w:val="Hipersaitas"/>
                  <w:rFonts w:ascii="Palemonas" w:hAnsi="Palemonas"/>
                </w:rPr>
                <w:t>Lietuvos Respublikos socialinės apsaugos ir darbo ministro 2006-04-06 įsakymas Nr. A1-98 „Dėl išmokų neįgaliesiems mokėjimo tvarkos aprašo patvirtinimo“</w:t>
              </w:r>
            </w:hyperlink>
          </w:p>
          <w:p w14:paraId="7B446D00" w14:textId="77777777" w:rsidR="0027319D" w:rsidRPr="00C36C4A" w:rsidRDefault="0027319D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2. </w:t>
            </w:r>
            <w:hyperlink r:id="rId5" w:history="1">
              <w:r w:rsidRPr="00C36C4A">
                <w:rPr>
                  <w:rStyle w:val="Hipersaitas"/>
                  <w:rFonts w:ascii="Palemonas" w:hAnsi="Palemonas"/>
                </w:rPr>
                <w:t>Lietuvos Respublikos Vyriausybės 1992-03-26 nutarimas Nr. 193 „Dėl medicininio ir socialinio neįgaliųjų aptarnavimo bei materialinės padėties garantijų“</w:t>
              </w:r>
            </w:hyperlink>
          </w:p>
        </w:tc>
      </w:tr>
      <w:tr w:rsidR="0027319D" w:rsidRPr="00C36C4A" w14:paraId="2CDD8BF4" w14:textId="77777777" w:rsidTr="008C6CF8">
        <w:trPr>
          <w:jc w:val="center"/>
        </w:trPr>
        <w:tc>
          <w:tcPr>
            <w:tcW w:w="520" w:type="dxa"/>
          </w:tcPr>
          <w:p w14:paraId="7C98B64A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6.</w:t>
            </w:r>
          </w:p>
        </w:tc>
        <w:tc>
          <w:tcPr>
            <w:tcW w:w="3693" w:type="dxa"/>
          </w:tcPr>
          <w:p w14:paraId="09963683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Informacija ir dokumentai, kuriuos turi pateikti asmuo</w:t>
            </w:r>
          </w:p>
        </w:tc>
        <w:tc>
          <w:tcPr>
            <w:tcW w:w="5159" w:type="dxa"/>
          </w:tcPr>
          <w:p w14:paraId="62B5FC5B" w14:textId="77777777" w:rsidR="0027319D" w:rsidRPr="00C36C4A" w:rsidRDefault="0027319D" w:rsidP="008C6CF8">
            <w:pPr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>Dėl išmokos asmuo Palangos miesto savivaldybės administracijos Socialinės rūpybos skyriui pateikia:</w:t>
            </w:r>
          </w:p>
          <w:p w14:paraId="7A9F14CF" w14:textId="77777777" w:rsidR="0027319D" w:rsidRPr="00C36C4A" w:rsidRDefault="0027319D" w:rsidP="008C6CF8">
            <w:pPr>
              <w:widowControl w:val="0"/>
              <w:tabs>
                <w:tab w:val="left" w:pos="1701"/>
              </w:tabs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>1. Prašymą.</w:t>
            </w:r>
          </w:p>
          <w:p w14:paraId="43EE3CAA" w14:textId="77777777" w:rsidR="0027319D" w:rsidRPr="00C36C4A" w:rsidRDefault="0027319D" w:rsidP="008C6CF8">
            <w:pPr>
              <w:widowControl w:val="0"/>
              <w:tabs>
                <w:tab w:val="left" w:pos="1701"/>
              </w:tabs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>2. Asmens, turinčio teisę gauti išmoką, tapatybę patvirtinantį dokumentą.</w:t>
            </w:r>
          </w:p>
          <w:p w14:paraId="259A1C27" w14:textId="77777777" w:rsidR="0027319D" w:rsidRPr="00C36C4A" w:rsidRDefault="0027319D" w:rsidP="008C6CF8">
            <w:pPr>
              <w:pStyle w:val="bodytext"/>
              <w:spacing w:before="0" w:beforeAutospacing="0" w:after="0" w:afterAutospacing="0"/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3. Darbingumo lygio pažyma arba neįgaliojo pažymėjimas, kuriuose yra įrašas, kad asmuo yra nedarbingas.</w:t>
            </w:r>
            <w:r w:rsidRPr="00C36C4A">
              <w:rPr>
                <w:rFonts w:ascii="Palemonas" w:hAnsi="Palemonas"/>
              </w:rPr>
              <w:br/>
              <w:t>4. Kiti dokumentai (atsižvelgiant į aplinkybes).</w:t>
            </w:r>
            <w:r w:rsidRPr="00C36C4A">
              <w:rPr>
                <w:rFonts w:ascii="Palemonas" w:hAnsi="Palemonas"/>
              </w:rPr>
              <w:br/>
              <w:t>5. Atsiskaitomosios sąskaitos banke numeris.</w:t>
            </w:r>
            <w:r w:rsidRPr="00C36C4A">
              <w:rPr>
                <w:rFonts w:ascii="Palemonas" w:hAnsi="Palemonas"/>
              </w:rPr>
              <w:br/>
              <w:t>* Pareiškėjui nereikia pateikti dokumentų, jei informacija gaunama iš valstybės ir žinybinių registrų bei valstybės informacinių sistemų.</w:t>
            </w:r>
          </w:p>
          <w:p w14:paraId="2436C834" w14:textId="77777777" w:rsidR="0027319D" w:rsidRPr="00C36C4A" w:rsidRDefault="0027319D" w:rsidP="008C6CF8">
            <w:pPr>
              <w:pStyle w:val="bodytext"/>
              <w:spacing w:before="0" w:beforeAutospacing="0" w:after="0" w:afterAutospacing="0"/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Išmokų mokėjimas nutraukiamas, kai asmuo yra pripažįstamas iš dalies darbingu, neįgaliajam įsidarbinus arba neįgaliajam apsigyvenus stacionarinėje globos įstaigoje.</w:t>
            </w:r>
          </w:p>
          <w:p w14:paraId="64AB4A08" w14:textId="77777777" w:rsidR="0027319D" w:rsidRPr="00C36C4A" w:rsidRDefault="0027319D" w:rsidP="008C6CF8">
            <w:pPr>
              <w:pStyle w:val="bodytext"/>
              <w:spacing w:before="0" w:beforeAutospacing="0" w:after="0" w:afterAutospacing="0"/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Neveiksnių ar ribotai veiksnių asmenų, kurie turi teisę į išmoką, vardu prašymą ir kitus dokumentus gali pateikti jų sutuoktiniai, tėvai (įtėviai), pilnamečiai vaikai (įvaikiai), globėjai arba rūpintojai.</w:t>
            </w:r>
          </w:p>
          <w:p w14:paraId="1A43F844" w14:textId="77777777" w:rsidR="0027319D" w:rsidRPr="00C36C4A" w:rsidRDefault="0027319D" w:rsidP="008C6CF8">
            <w:pPr>
              <w:pStyle w:val="bodytext"/>
              <w:spacing w:before="0" w:beforeAutospacing="0" w:after="0" w:afterAutospacing="0"/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Išmoka skiriama nuo prašymo pateikimo dienos, tačiau ne daugiau kaip už 12 mėnesių nuo dokumentų pateikimo dienos.</w:t>
            </w:r>
          </w:p>
          <w:p w14:paraId="3C97F6A2" w14:textId="77777777" w:rsidR="0027319D" w:rsidRPr="00C36C4A" w:rsidRDefault="0027319D" w:rsidP="008C6CF8">
            <w:pPr>
              <w:pStyle w:val="bodytext"/>
              <w:spacing w:before="0" w:beforeAutospacing="0" w:after="0" w:afterAutospacing="0"/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Jeigu šeimoje gyvena du ir daugiau nedarbingų neįgaliųjų, išmoka mokama vienam iš neįgalių asmenų nepriklausomai nuo to, ar šeimoje yra darbingų šeimos narių.</w:t>
            </w:r>
          </w:p>
        </w:tc>
      </w:tr>
      <w:tr w:rsidR="0027319D" w:rsidRPr="00C36C4A" w14:paraId="5B00AC08" w14:textId="77777777" w:rsidTr="008C6CF8">
        <w:trPr>
          <w:trHeight w:val="948"/>
          <w:jc w:val="center"/>
        </w:trPr>
        <w:tc>
          <w:tcPr>
            <w:tcW w:w="520" w:type="dxa"/>
          </w:tcPr>
          <w:p w14:paraId="4A4EE715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lastRenderedPageBreak/>
              <w:t>7.</w:t>
            </w:r>
          </w:p>
        </w:tc>
        <w:tc>
          <w:tcPr>
            <w:tcW w:w="3693" w:type="dxa"/>
          </w:tcPr>
          <w:p w14:paraId="5003E97E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Informacija ir dokumentai, kuriuos turi gauti institucija (prašymą nagrinėjantis tarnautojas)</w:t>
            </w:r>
          </w:p>
        </w:tc>
        <w:tc>
          <w:tcPr>
            <w:tcW w:w="5159" w:type="dxa"/>
          </w:tcPr>
          <w:p w14:paraId="412170F2" w14:textId="77777777" w:rsidR="0027319D" w:rsidRPr="00C36C4A" w:rsidRDefault="0027319D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Pasinaudojant programa „Parama“ ir SPIS, gaunami duomenys iš:</w:t>
            </w:r>
          </w:p>
          <w:p w14:paraId="3AF6DC84" w14:textId="77777777" w:rsidR="0027319D" w:rsidRPr="00C36C4A" w:rsidRDefault="0027319D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1. </w:t>
            </w:r>
            <w:r w:rsidRPr="00C36C4A">
              <w:rPr>
                <w:rFonts w:ascii="Palemonas" w:hAnsi="Palemonas"/>
                <w:szCs w:val="24"/>
              </w:rPr>
              <w:t xml:space="preserve">VĮ Registrų centro </w:t>
            </w:r>
            <w:r w:rsidRPr="00C36C4A">
              <w:rPr>
                <w:rFonts w:ascii="Palemonas" w:hAnsi="Palemonas"/>
              </w:rPr>
              <w:t>– apie deklaruotą gyvenamąją vietą, šeiminę padėtį.</w:t>
            </w:r>
          </w:p>
          <w:p w14:paraId="2B767D4F" w14:textId="77777777" w:rsidR="0027319D" w:rsidRPr="00C36C4A" w:rsidRDefault="0027319D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2. Valstybinio socialinio draudimo fondo valdybos prie Socialinės apsaugos ir darbo ministerijos – apie asmens gaunamas pajamas ir išmokas.</w:t>
            </w:r>
          </w:p>
          <w:p w14:paraId="7BB212DE" w14:textId="77777777" w:rsidR="0027319D" w:rsidRPr="00C36C4A" w:rsidRDefault="0027319D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4. Neįgalumo ir darbingumo nustatymo tarnybos prie Socialinės apsaugos ir darbo ministerijos – apie asmens nedarbingumo lygį.</w:t>
            </w:r>
          </w:p>
          <w:p w14:paraId="798AC050" w14:textId="77777777" w:rsidR="0027319D" w:rsidRPr="00C36C4A" w:rsidRDefault="0027319D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5. Mokinių registro – apie vyresnių nei 16 metų besimokančių asmenų mokymosi įstaigas ir programas.</w:t>
            </w:r>
          </w:p>
        </w:tc>
      </w:tr>
      <w:tr w:rsidR="0027319D" w:rsidRPr="00C36C4A" w14:paraId="7160008B" w14:textId="77777777" w:rsidTr="008C6CF8">
        <w:trPr>
          <w:jc w:val="center"/>
        </w:trPr>
        <w:tc>
          <w:tcPr>
            <w:tcW w:w="520" w:type="dxa"/>
          </w:tcPr>
          <w:p w14:paraId="43D48932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8.</w:t>
            </w:r>
          </w:p>
        </w:tc>
        <w:tc>
          <w:tcPr>
            <w:tcW w:w="3693" w:type="dxa"/>
          </w:tcPr>
          <w:p w14:paraId="4BA01848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Administracinės paslaugos teikėjas </w:t>
            </w:r>
          </w:p>
        </w:tc>
        <w:tc>
          <w:tcPr>
            <w:tcW w:w="5159" w:type="dxa"/>
          </w:tcPr>
          <w:p w14:paraId="57D0692E" w14:textId="6FB1127F" w:rsidR="0027319D" w:rsidRPr="00C36C4A" w:rsidRDefault="0027319D" w:rsidP="008C6CF8">
            <w:pPr>
              <w:jc w:val="both"/>
              <w:rPr>
                <w:rFonts w:ascii="Palemonas" w:hAnsi="Palemonas"/>
                <w:lang w:val="en-US"/>
              </w:rPr>
            </w:pPr>
            <w:r w:rsidRPr="00C36C4A">
              <w:rPr>
                <w:rFonts w:ascii="Palemonas" w:hAnsi="Palemonas"/>
              </w:rPr>
              <w:t xml:space="preserve">Palangos miesto savivaldybės administracijos Socialinės rūpybos skyrius, tel. </w:t>
            </w:r>
            <w:r w:rsidR="00DB15AE" w:rsidRPr="00DB15AE">
              <w:rPr>
                <w:rFonts w:ascii="Palemonas" w:hAnsi="Palemonas"/>
              </w:rPr>
              <w:t>(0 460) 48 71</w:t>
            </w:r>
            <w:r w:rsidR="00D35DCB">
              <w:rPr>
                <w:rFonts w:ascii="Palemonas" w:hAnsi="Palemonas"/>
              </w:rPr>
              <w:t>9</w:t>
            </w:r>
            <w:r w:rsidR="00DB15AE" w:rsidRPr="00DB15AE">
              <w:rPr>
                <w:rFonts w:ascii="Palemonas" w:hAnsi="Palemonas"/>
              </w:rPr>
              <w:t>, (0 460) 34 166</w:t>
            </w:r>
            <w:r w:rsidRPr="00C36C4A">
              <w:rPr>
                <w:rFonts w:ascii="Palemonas" w:hAnsi="Palemonas"/>
              </w:rPr>
              <w:t>, el. p. srs@palanga.lt</w:t>
            </w:r>
          </w:p>
        </w:tc>
      </w:tr>
      <w:tr w:rsidR="0027319D" w:rsidRPr="00C36C4A" w14:paraId="27B6CD81" w14:textId="77777777" w:rsidTr="008C6CF8">
        <w:trPr>
          <w:jc w:val="center"/>
        </w:trPr>
        <w:tc>
          <w:tcPr>
            <w:tcW w:w="520" w:type="dxa"/>
          </w:tcPr>
          <w:p w14:paraId="0B01D7D9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9.</w:t>
            </w:r>
          </w:p>
        </w:tc>
        <w:tc>
          <w:tcPr>
            <w:tcW w:w="3693" w:type="dxa"/>
          </w:tcPr>
          <w:p w14:paraId="60C26357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Administracinės paslaugos vadovas</w:t>
            </w:r>
          </w:p>
        </w:tc>
        <w:tc>
          <w:tcPr>
            <w:tcW w:w="5159" w:type="dxa"/>
          </w:tcPr>
          <w:p w14:paraId="1C69F3B3" w14:textId="155DA52C" w:rsidR="0027319D" w:rsidRPr="00C36C4A" w:rsidRDefault="0027319D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Palangos miesto  savivaldybės administracijos Socialinės rūpybos skyriaus vedėja irena Šatkauskienė, tel. (</w:t>
            </w:r>
            <w:r w:rsidR="00DB15AE">
              <w:rPr>
                <w:rFonts w:ascii="Palemonas" w:hAnsi="Palemonas"/>
              </w:rPr>
              <w:t>0</w:t>
            </w:r>
            <w:r w:rsidRPr="00C36C4A">
              <w:rPr>
                <w:rFonts w:ascii="Palemonas" w:hAnsi="Palemonas"/>
              </w:rPr>
              <w:t xml:space="preserve"> 460) 34 168, el. p. srs@palanga.lt</w:t>
            </w:r>
          </w:p>
        </w:tc>
      </w:tr>
      <w:tr w:rsidR="0027319D" w:rsidRPr="00C36C4A" w14:paraId="21E0FC04" w14:textId="77777777" w:rsidTr="008C6CF8">
        <w:trPr>
          <w:jc w:val="center"/>
        </w:trPr>
        <w:tc>
          <w:tcPr>
            <w:tcW w:w="520" w:type="dxa"/>
          </w:tcPr>
          <w:p w14:paraId="2AF69F89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10.</w:t>
            </w:r>
          </w:p>
        </w:tc>
        <w:tc>
          <w:tcPr>
            <w:tcW w:w="3693" w:type="dxa"/>
          </w:tcPr>
          <w:p w14:paraId="52532428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Administracinės paslaugos suteikimo trukmė </w:t>
            </w:r>
          </w:p>
        </w:tc>
        <w:tc>
          <w:tcPr>
            <w:tcW w:w="5159" w:type="dxa"/>
          </w:tcPr>
          <w:p w14:paraId="5A9F071E" w14:textId="77777777" w:rsidR="0027319D" w:rsidRPr="00C36C4A" w:rsidRDefault="0027319D" w:rsidP="008C6CF8">
            <w:pPr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</w:rPr>
              <w:t>Sprendimas dėl išmokos skyrimo priimamas ne vėliau kaip per mėnesį nuo prašymo- paraiškos ir visų reikalingų dokumentų gavimo dienos.</w:t>
            </w:r>
          </w:p>
        </w:tc>
      </w:tr>
      <w:tr w:rsidR="0027319D" w:rsidRPr="00C36C4A" w14:paraId="4AB044BD" w14:textId="77777777" w:rsidTr="008C6CF8">
        <w:trPr>
          <w:jc w:val="center"/>
        </w:trPr>
        <w:tc>
          <w:tcPr>
            <w:tcW w:w="520" w:type="dxa"/>
          </w:tcPr>
          <w:p w14:paraId="4F30F16E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11.</w:t>
            </w:r>
          </w:p>
        </w:tc>
        <w:tc>
          <w:tcPr>
            <w:tcW w:w="3693" w:type="dxa"/>
          </w:tcPr>
          <w:p w14:paraId="23AAE9D8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Administracinės paslaugos suteikimo kaina (jei paslauga teikiama atlygintinai) </w:t>
            </w:r>
          </w:p>
        </w:tc>
        <w:tc>
          <w:tcPr>
            <w:tcW w:w="5159" w:type="dxa"/>
          </w:tcPr>
          <w:p w14:paraId="6ED9D7FC" w14:textId="77777777" w:rsidR="0027319D" w:rsidRPr="00C36C4A" w:rsidRDefault="0027319D" w:rsidP="008C6CF8">
            <w:pPr>
              <w:rPr>
                <w:rFonts w:ascii="Palemonas" w:hAnsi="Palemonas"/>
                <w:szCs w:val="24"/>
              </w:rPr>
            </w:pPr>
          </w:p>
          <w:p w14:paraId="363FDA8E" w14:textId="77777777" w:rsidR="0027319D" w:rsidRPr="00C36C4A" w:rsidRDefault="0027319D" w:rsidP="008C6CF8">
            <w:pPr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  <w:szCs w:val="24"/>
              </w:rPr>
              <w:t>Paslauga teikiama neatlygintinai</w:t>
            </w:r>
          </w:p>
        </w:tc>
      </w:tr>
      <w:tr w:rsidR="0027319D" w:rsidRPr="00C36C4A" w14:paraId="54D4615D" w14:textId="77777777" w:rsidTr="008C6CF8">
        <w:trPr>
          <w:jc w:val="center"/>
        </w:trPr>
        <w:tc>
          <w:tcPr>
            <w:tcW w:w="520" w:type="dxa"/>
          </w:tcPr>
          <w:p w14:paraId="6749E79E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12.</w:t>
            </w:r>
          </w:p>
        </w:tc>
        <w:tc>
          <w:tcPr>
            <w:tcW w:w="3693" w:type="dxa"/>
          </w:tcPr>
          <w:p w14:paraId="194773E3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 xml:space="preserve">Prašymo forma, pildymo pavyzdys ir prašymo turinys  </w:t>
            </w:r>
          </w:p>
        </w:tc>
        <w:tc>
          <w:tcPr>
            <w:tcW w:w="5159" w:type="dxa"/>
          </w:tcPr>
          <w:p w14:paraId="65359CFC" w14:textId="1354F8A2" w:rsidR="0027319D" w:rsidRPr="00C36C4A" w:rsidRDefault="0027319D" w:rsidP="008C6CF8">
            <w:pPr>
              <w:pStyle w:val="Lentelinis"/>
              <w:jc w:val="both"/>
              <w:rPr>
                <w:rFonts w:ascii="Palemonas" w:hAnsi="Palemonas"/>
              </w:rPr>
            </w:pPr>
            <w:hyperlink r:id="rId6" w:history="1">
              <w:r w:rsidRPr="00C36C4A">
                <w:rPr>
                  <w:rStyle w:val="Hipersaitas"/>
                  <w:rFonts w:ascii="Palemonas" w:hAnsi="Palemonas"/>
                </w:rPr>
                <w:t>Prašymo forma</w:t>
              </w:r>
            </w:hyperlink>
            <w:r w:rsidRPr="00C36C4A">
              <w:rPr>
                <w:rFonts w:ascii="Palemonas" w:hAnsi="Palemonas"/>
              </w:rPr>
              <w:t xml:space="preserve"> </w:t>
            </w:r>
          </w:p>
        </w:tc>
      </w:tr>
      <w:tr w:rsidR="0027319D" w:rsidRPr="00C36C4A" w14:paraId="3A1B2379" w14:textId="77777777" w:rsidTr="008C6CF8">
        <w:trPr>
          <w:jc w:val="center"/>
        </w:trPr>
        <w:tc>
          <w:tcPr>
            <w:tcW w:w="520" w:type="dxa"/>
          </w:tcPr>
          <w:p w14:paraId="72A80340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13.</w:t>
            </w:r>
          </w:p>
        </w:tc>
        <w:tc>
          <w:tcPr>
            <w:tcW w:w="3693" w:type="dxa"/>
          </w:tcPr>
          <w:p w14:paraId="32919F9E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Informacinės ir ryšių technologijos, naudojamos teikiant administracinę paslaugą.</w:t>
            </w:r>
          </w:p>
        </w:tc>
        <w:tc>
          <w:tcPr>
            <w:tcW w:w="5159" w:type="dxa"/>
          </w:tcPr>
          <w:p w14:paraId="17A5437F" w14:textId="77777777" w:rsidR="0027319D" w:rsidRPr="00C36C4A" w:rsidRDefault="0027319D" w:rsidP="008C6CF8">
            <w:pPr>
              <w:pStyle w:val="prastasiniatinklio"/>
              <w:jc w:val="both"/>
              <w:rPr>
                <w:rFonts w:ascii="Palemonas" w:hAnsi="Palemonas"/>
                <w:color w:val="auto"/>
                <w:sz w:val="24"/>
                <w:szCs w:val="24"/>
              </w:rPr>
            </w:pPr>
            <w:r w:rsidRPr="00C36C4A">
              <w:rPr>
                <w:rFonts w:ascii="Palemonas" w:hAnsi="Palemonas"/>
                <w:color w:val="auto"/>
                <w:sz w:val="24"/>
                <w:szCs w:val="24"/>
              </w:rPr>
              <w:t>Vienpusės sąveikos lygis (viešoje interneto erdvėje interesantui suteikiama galimybė gauti prašymo formą, ją atsisiunčiant).</w:t>
            </w:r>
          </w:p>
        </w:tc>
      </w:tr>
      <w:tr w:rsidR="0027319D" w:rsidRPr="00C36C4A" w14:paraId="2FAE4A4E" w14:textId="77777777" w:rsidTr="008C6CF8">
        <w:trPr>
          <w:jc w:val="center"/>
        </w:trPr>
        <w:tc>
          <w:tcPr>
            <w:tcW w:w="520" w:type="dxa"/>
          </w:tcPr>
          <w:p w14:paraId="3E2CA59C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14.</w:t>
            </w:r>
          </w:p>
        </w:tc>
        <w:tc>
          <w:tcPr>
            <w:tcW w:w="3693" w:type="dxa"/>
          </w:tcPr>
          <w:p w14:paraId="51DA248B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Administracinės paslaugos teikimo ypatumai</w:t>
            </w:r>
          </w:p>
        </w:tc>
        <w:tc>
          <w:tcPr>
            <w:tcW w:w="5159" w:type="dxa"/>
          </w:tcPr>
          <w:p w14:paraId="38B8BE4A" w14:textId="77777777" w:rsidR="0027319D" w:rsidRPr="00C36C4A" w:rsidRDefault="0027319D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Paslauga galutinė</w:t>
            </w:r>
          </w:p>
          <w:p w14:paraId="2268F5E6" w14:textId="77777777" w:rsidR="0027319D" w:rsidRPr="00C36C4A" w:rsidRDefault="0027319D" w:rsidP="008C6CF8">
            <w:pPr>
              <w:jc w:val="both"/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Išmoka skiriama ir mokama nuo prašymo pateikimo dienos, tačiau ne daugiau kaip už 12 mėnesių, skaičiuojant nuo tvarkos aprašo 6 punkte nurodytų visų dokumentų pateikimo dienos.</w:t>
            </w:r>
          </w:p>
        </w:tc>
      </w:tr>
      <w:tr w:rsidR="0027319D" w:rsidRPr="00C36C4A" w14:paraId="5C115A4D" w14:textId="77777777" w:rsidTr="008C6CF8">
        <w:trPr>
          <w:jc w:val="center"/>
        </w:trPr>
        <w:tc>
          <w:tcPr>
            <w:tcW w:w="520" w:type="dxa"/>
          </w:tcPr>
          <w:p w14:paraId="4C654C54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15.</w:t>
            </w:r>
          </w:p>
        </w:tc>
        <w:tc>
          <w:tcPr>
            <w:tcW w:w="3693" w:type="dxa"/>
          </w:tcPr>
          <w:p w14:paraId="652E22FB" w14:textId="77777777" w:rsidR="0027319D" w:rsidRPr="00C36C4A" w:rsidRDefault="0027319D" w:rsidP="008C6CF8">
            <w:pPr>
              <w:rPr>
                <w:rFonts w:ascii="Palemonas" w:hAnsi="Palemonas"/>
              </w:rPr>
            </w:pPr>
            <w:r w:rsidRPr="00C36C4A">
              <w:rPr>
                <w:rFonts w:ascii="Palemonas" w:hAnsi="Palemonas"/>
              </w:rPr>
              <w:t>Administracinių paslaugų teikimo aprašymų įtraukimas į dokumentų apskaitą.</w:t>
            </w:r>
          </w:p>
        </w:tc>
        <w:tc>
          <w:tcPr>
            <w:tcW w:w="5159" w:type="dxa"/>
          </w:tcPr>
          <w:p w14:paraId="3600E9AD" w14:textId="77777777" w:rsidR="0027319D" w:rsidRPr="00C36C4A" w:rsidRDefault="0027319D" w:rsidP="008C6CF8">
            <w:pPr>
              <w:jc w:val="both"/>
              <w:rPr>
                <w:rFonts w:ascii="Palemonas" w:hAnsi="Palemonas"/>
                <w:szCs w:val="24"/>
              </w:rPr>
            </w:pPr>
            <w:r w:rsidRPr="00C36C4A">
              <w:rPr>
                <w:rFonts w:ascii="Palemonas" w:hAnsi="Palemonas"/>
              </w:rPr>
              <w:t>Administracinės paslaugos aprašymas saugomas Palangos miesto savivaldybės administracijos direktoriaus įsakymų veiklos klausimais byloje Nr. 4.1.</w:t>
            </w:r>
          </w:p>
        </w:tc>
      </w:tr>
    </w:tbl>
    <w:p w14:paraId="6D8F2525" w14:textId="77777777" w:rsidR="009C195E" w:rsidRDefault="009C195E"/>
    <w:sectPr w:rsidR="009C195E" w:rsidSect="009910FF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emonas">
    <w:altName w:val="Cambria"/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19D"/>
    <w:rsid w:val="0027319D"/>
    <w:rsid w:val="006E76C7"/>
    <w:rsid w:val="00802E9E"/>
    <w:rsid w:val="00915D82"/>
    <w:rsid w:val="009910FF"/>
    <w:rsid w:val="009C195E"/>
    <w:rsid w:val="00A355F8"/>
    <w:rsid w:val="00A55E26"/>
    <w:rsid w:val="00B473B1"/>
    <w:rsid w:val="00C8410A"/>
    <w:rsid w:val="00D35DCB"/>
    <w:rsid w:val="00DB15AE"/>
    <w:rsid w:val="00EB2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7B34CB"/>
  <w15:chartTrackingRefBased/>
  <w15:docId w15:val="{CCC89A84-D47E-4CB0-BA33-B02486C41D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7319D"/>
    <w:pPr>
      <w:spacing w:after="0" w:line="240" w:lineRule="auto"/>
    </w:pPr>
    <w:rPr>
      <w:rFonts w:ascii="Times New Roman" w:eastAsia="Times New Roman" w:hAnsi="Times New Roman" w:cs="Times New Roman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rsid w:val="0027319D"/>
    <w:pPr>
      <w:spacing w:before="36" w:after="36" w:line="192" w:lineRule="atLeast"/>
    </w:pPr>
    <w:rPr>
      <w:rFonts w:ascii="Arial" w:hAnsi="Arial" w:cs="Arial"/>
      <w:color w:val="000000"/>
      <w:sz w:val="14"/>
      <w:szCs w:val="14"/>
    </w:rPr>
  </w:style>
  <w:style w:type="paragraph" w:customStyle="1" w:styleId="Lentelinis">
    <w:name w:val="Lentelinis"/>
    <w:basedOn w:val="prastasis"/>
    <w:link w:val="LentelinisDiagrama"/>
    <w:rsid w:val="0027319D"/>
    <w:pPr>
      <w:suppressAutoHyphens/>
    </w:pPr>
    <w:rPr>
      <w:szCs w:val="24"/>
      <w:lang w:eastAsia="ar-SA"/>
    </w:rPr>
  </w:style>
  <w:style w:type="character" w:customStyle="1" w:styleId="LentelinisDiagrama">
    <w:name w:val="Lentelinis Diagrama"/>
    <w:link w:val="Lentelinis"/>
    <w:rsid w:val="0027319D"/>
    <w:rPr>
      <w:rFonts w:ascii="Times New Roman" w:eastAsia="Times New Roman" w:hAnsi="Times New Roman" w:cs="Times New Roman"/>
      <w:szCs w:val="24"/>
      <w:lang w:eastAsia="ar-SA"/>
    </w:rPr>
  </w:style>
  <w:style w:type="character" w:styleId="Hipersaitas">
    <w:name w:val="Hyperlink"/>
    <w:uiPriority w:val="99"/>
    <w:rsid w:val="0027319D"/>
    <w:rPr>
      <w:color w:val="0000FF"/>
      <w:u w:val="single"/>
    </w:rPr>
  </w:style>
  <w:style w:type="paragraph" w:customStyle="1" w:styleId="bodytext">
    <w:name w:val="bodytext"/>
    <w:basedOn w:val="prastasis"/>
    <w:rsid w:val="0027319D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file:///C:\Users\ipazdrazdiene\Downloads\4826_Pra&#353;ymas.docx" TargetMode="External"/><Relationship Id="rId5" Type="http://schemas.openxmlformats.org/officeDocument/2006/relationships/hyperlink" Target="http://www3.lrs.lt/pls/inter3/dokpaieska.showdoc_l?p_id=270958" TargetMode="External"/><Relationship Id="rId4" Type="http://schemas.openxmlformats.org/officeDocument/2006/relationships/hyperlink" Target="http://www3.lrs.lt/pls/inter2/dokpaieska.showdoc_l?p_id=274455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2924</Words>
  <Characters>1668</Characters>
  <Application>Microsoft Office Word</Application>
  <DocSecurity>0</DocSecurity>
  <Lines>13</Lines>
  <Paragraphs>9</Paragraphs>
  <ScaleCrop>false</ScaleCrop>
  <Company/>
  <LinksUpToDate>false</LinksUpToDate>
  <CharactersWithSpaces>4583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Dalia Baranauskienė</dc:creator>
  <cp:keywords/>
  <dc:description/>
  <cp:lastModifiedBy>Ieva Pazdrazdienė</cp:lastModifiedBy>
  <cp:revision>3</cp:revision>
  <cp:lastPrinted>2026-03-13T07:57:00Z</cp:lastPrinted>
  <dcterms:created xsi:type="dcterms:W3CDTF">2026-03-13T20:43:00Z</dcterms:created>
  <dcterms:modified xsi:type="dcterms:W3CDTF">2026-03-16T06:29:00Z</dcterms:modified>
</cp:coreProperties>
</file>