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EEFC" w14:textId="77777777" w:rsidR="00505157" w:rsidRPr="00FE7029" w:rsidRDefault="00505157" w:rsidP="00505157">
      <w:pPr>
        <w:jc w:val="center"/>
        <w:outlineLvl w:val="0"/>
        <w:rPr>
          <w:b/>
          <w:bCs/>
        </w:rPr>
      </w:pPr>
      <w:r w:rsidRPr="00FE7029">
        <w:rPr>
          <w:b/>
          <w:bCs/>
        </w:rPr>
        <w:t>PATEIKTŲ PASIŪLYMŲ ĮGYVENDINIMAS</w:t>
      </w:r>
      <w:r w:rsidRPr="00FE7029">
        <w:rPr>
          <w:rStyle w:val="Puslapioinaosnuoroda"/>
          <w:b/>
          <w:bCs/>
        </w:rPr>
        <w:footnoteReference w:id="1"/>
      </w:r>
    </w:p>
    <w:p w14:paraId="64D7EEFD" w14:textId="77777777" w:rsidR="00505157" w:rsidRPr="00C5156F" w:rsidRDefault="00505157" w:rsidP="00505157">
      <w:pPr>
        <w:jc w:val="center"/>
        <w:rPr>
          <w:b/>
          <w:bCs/>
        </w:rPr>
      </w:pPr>
    </w:p>
    <w:tbl>
      <w:tblPr>
        <w:tblStyle w:val="Lentelstinklelis"/>
        <w:tblW w:w="14727" w:type="dxa"/>
        <w:tblLook w:val="04A0" w:firstRow="1" w:lastRow="0" w:firstColumn="1" w:lastColumn="0" w:noHBand="0" w:noVBand="1"/>
      </w:tblPr>
      <w:tblGrid>
        <w:gridCol w:w="3529"/>
        <w:gridCol w:w="3544"/>
        <w:gridCol w:w="5812"/>
        <w:gridCol w:w="1842"/>
      </w:tblGrid>
      <w:tr w:rsidR="00505157" w:rsidRPr="00C87971" w14:paraId="64D7EF03" w14:textId="77777777" w:rsidTr="00BA71AF">
        <w:tc>
          <w:tcPr>
            <w:tcW w:w="3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EFF" w14:textId="77777777" w:rsidR="00505157" w:rsidRPr="00C87971" w:rsidRDefault="00505157" w:rsidP="00F257A0">
            <w:pPr>
              <w:widowControl w:val="0"/>
              <w:jc w:val="center"/>
              <w:rPr>
                <w:b/>
                <w:bCs/>
                <w:i/>
                <w:snapToGrid w:val="0"/>
              </w:rPr>
            </w:pPr>
            <w:r w:rsidRPr="00C87971">
              <w:rPr>
                <w:b/>
                <w:bCs/>
                <w:i/>
                <w:snapToGrid w:val="0"/>
              </w:rPr>
              <w:t>Pateiktos pastabos</w:t>
            </w:r>
          </w:p>
        </w:tc>
        <w:tc>
          <w:tcPr>
            <w:tcW w:w="354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0" w14:textId="77777777" w:rsidR="00505157" w:rsidRPr="00C87971" w:rsidRDefault="00505157" w:rsidP="00F257A0">
            <w:pPr>
              <w:widowControl w:val="0"/>
              <w:jc w:val="center"/>
              <w:rPr>
                <w:b/>
                <w:bCs/>
                <w:i/>
                <w:snapToGrid w:val="0"/>
              </w:rPr>
            </w:pPr>
            <w:r w:rsidRPr="00C87971">
              <w:rPr>
                <w:b/>
                <w:bCs/>
                <w:i/>
                <w:snapToGrid w:val="0"/>
              </w:rPr>
              <w:t>Pasiūlymai atsižvelgiant į pateiktas pastabas</w:t>
            </w:r>
          </w:p>
        </w:tc>
        <w:tc>
          <w:tcPr>
            <w:tcW w:w="581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1" w14:textId="77777777" w:rsidR="00505157" w:rsidRPr="00C87971" w:rsidRDefault="00505157" w:rsidP="00F257A0">
            <w:pPr>
              <w:widowControl w:val="0"/>
              <w:jc w:val="center"/>
              <w:rPr>
                <w:b/>
                <w:bCs/>
                <w:i/>
                <w:snapToGrid w:val="0"/>
              </w:rPr>
            </w:pPr>
            <w:r w:rsidRPr="00C87971">
              <w:rPr>
                <w:b/>
                <w:bCs/>
                <w:i/>
                <w:snapToGrid w:val="0"/>
              </w:rPr>
              <w:t>Duomenys apie pastabų ir pasiūlymų įgyvendinimą</w:t>
            </w:r>
          </w:p>
        </w:tc>
        <w:tc>
          <w:tcPr>
            <w:tcW w:w="18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2" w14:textId="77777777" w:rsidR="00505157" w:rsidRPr="00C87971" w:rsidRDefault="00505157" w:rsidP="00F257A0">
            <w:pPr>
              <w:widowControl w:val="0"/>
              <w:jc w:val="center"/>
              <w:rPr>
                <w:b/>
                <w:bCs/>
                <w:i/>
                <w:snapToGrid w:val="0"/>
              </w:rPr>
            </w:pPr>
            <w:r w:rsidRPr="00C87971">
              <w:rPr>
                <w:b/>
                <w:bCs/>
                <w:i/>
                <w:snapToGrid w:val="0"/>
              </w:rPr>
              <w:t>Specialiųjų tyrimų tarnybos vertinimas</w:t>
            </w:r>
          </w:p>
        </w:tc>
      </w:tr>
      <w:tr w:rsidR="00505157" w:rsidRPr="00FE7029" w14:paraId="64D7EF05"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04"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Kritinės antikorupcinės pastabos</w:t>
            </w:r>
          </w:p>
        </w:tc>
      </w:tr>
      <w:tr w:rsidR="008D350A" w:rsidRPr="00FE7029" w14:paraId="0E7F0739" w14:textId="77777777" w:rsidTr="00BA71AF">
        <w:trPr>
          <w:trHeight w:val="2633"/>
        </w:trPr>
        <w:tc>
          <w:tcPr>
            <w:tcW w:w="3529" w:type="dxa"/>
            <w:tcBorders>
              <w:top w:val="single" w:sz="12" w:space="0" w:color="auto"/>
              <w:bottom w:val="single" w:sz="4" w:space="0" w:color="auto"/>
            </w:tcBorders>
            <w:vAlign w:val="center"/>
          </w:tcPr>
          <w:p w14:paraId="6D9584F3" w14:textId="2E04393C" w:rsidR="008D350A" w:rsidRPr="00314458" w:rsidRDefault="008D350A" w:rsidP="00E816AA">
            <w:pPr>
              <w:jc w:val="both"/>
              <w:rPr>
                <w:sz w:val="22"/>
                <w:szCs w:val="22"/>
              </w:rPr>
            </w:pPr>
            <w:r w:rsidRPr="00314458">
              <w:rPr>
                <w:b/>
                <w:bCs/>
                <w:sz w:val="22"/>
                <w:szCs w:val="22"/>
              </w:rPr>
              <w:t>3.1.1.2.</w:t>
            </w:r>
            <w:r w:rsidRPr="00314458">
              <w:rPr>
                <w:sz w:val="22"/>
                <w:szCs w:val="22"/>
              </w:rPr>
              <w:t xml:space="preserve"> Savivaldybėse vienas ir tas pats savivaldybės tarnautojas tikrina projektinius dokumentus statybos leidimui gauti, pritaria arba nepritaria techniniam projektui, teikia pastabas ir išduoda arba neišduoda statybą leidžiantį dokumentą. Šiame procese nėra vykdomas tolimesnės kontrolės (pavyzdžiui, netaikomas „keturių akių“ principas) etapas ar papildoma priimto sprendimo patikra </w:t>
            </w:r>
            <w:r w:rsidRPr="00314458">
              <w:rPr>
                <w:i/>
                <w:iCs/>
                <w:sz w:val="22"/>
                <w:szCs w:val="22"/>
              </w:rPr>
              <w:t>(motyvai išdėstyti 2.3. poskyryje).</w:t>
            </w:r>
          </w:p>
        </w:tc>
        <w:tc>
          <w:tcPr>
            <w:tcW w:w="3544" w:type="dxa"/>
            <w:tcBorders>
              <w:top w:val="single" w:sz="12" w:space="0" w:color="auto"/>
              <w:bottom w:val="single" w:sz="4" w:space="0" w:color="auto"/>
            </w:tcBorders>
            <w:vAlign w:val="center"/>
          </w:tcPr>
          <w:p w14:paraId="1C1A4169" w14:textId="507CEA07" w:rsidR="008D350A" w:rsidRPr="00314458" w:rsidRDefault="00921677" w:rsidP="00C92327">
            <w:pPr>
              <w:widowControl w:val="0"/>
              <w:jc w:val="both"/>
              <w:rPr>
                <w:snapToGrid w:val="0"/>
                <w:sz w:val="22"/>
                <w:szCs w:val="22"/>
              </w:rPr>
            </w:pPr>
            <w:r w:rsidRPr="00314458">
              <w:rPr>
                <w:sz w:val="22"/>
                <w:szCs w:val="22"/>
                <w:lang w:bidi="lt-LT"/>
              </w:rPr>
              <w:t>Pagal galimybės atskirti darbuotojų, dalyvaujančių statybas leidžiančių dokumentų procese, funkcijas. Nesant galimybės,</w:t>
            </w:r>
            <w:r w:rsidRPr="00314458">
              <w:rPr>
                <w:sz w:val="22"/>
                <w:szCs w:val="22"/>
              </w:rPr>
              <w:t xml:space="preserve"> teisiniame reglamentavime</w:t>
            </w:r>
            <w:r w:rsidRPr="00314458">
              <w:rPr>
                <w:sz w:val="22"/>
                <w:szCs w:val="22"/>
                <w:lang w:bidi="lt-LT"/>
              </w:rPr>
              <w:t xml:space="preserve"> nustatyti papildomą kontrolės mechanizmą (pavyzdžiui, pritaikyti „keturių akių“ principą), pagal kurį statybos projektų dokumentacija būtų papildomai peržiūrima</w:t>
            </w:r>
            <w:r w:rsidR="00057132">
              <w:rPr>
                <w:sz w:val="22"/>
                <w:szCs w:val="22"/>
                <w:lang w:bidi="lt-LT"/>
              </w:rPr>
              <w:t>.</w:t>
            </w:r>
          </w:p>
        </w:tc>
        <w:tc>
          <w:tcPr>
            <w:tcW w:w="5812" w:type="dxa"/>
            <w:tcBorders>
              <w:top w:val="single" w:sz="12" w:space="0" w:color="auto"/>
              <w:bottom w:val="single" w:sz="4" w:space="0" w:color="auto"/>
            </w:tcBorders>
            <w:vAlign w:val="center"/>
          </w:tcPr>
          <w:p w14:paraId="37636B53" w14:textId="77777777" w:rsidR="003B5B18" w:rsidRDefault="003B5B18" w:rsidP="003B5B18">
            <w:pPr>
              <w:widowControl w:val="0"/>
              <w:jc w:val="both"/>
              <w:rPr>
                <w:sz w:val="22"/>
                <w:szCs w:val="22"/>
              </w:rPr>
            </w:pPr>
            <w:r w:rsidRPr="003B5B18">
              <w:rPr>
                <w:sz w:val="22"/>
                <w:szCs w:val="22"/>
                <w:lang w:bidi="lt-LT"/>
              </w:rPr>
              <w:t xml:space="preserve">Palangos miesto savivaldybės administracija </w:t>
            </w:r>
            <w:r w:rsidRPr="003B5B18">
              <w:rPr>
                <w:sz w:val="22"/>
                <w:szCs w:val="22"/>
              </w:rPr>
              <w:t>statybą leidžiančių dokumentų išdavimo procese</w:t>
            </w:r>
            <w:r w:rsidRPr="003B5B18">
              <w:rPr>
                <w:sz w:val="22"/>
                <w:szCs w:val="22"/>
              </w:rPr>
              <w:t xml:space="preserve"> vadovaujasi aukštesnės juridinės galios teisės aktais.</w:t>
            </w:r>
          </w:p>
          <w:p w14:paraId="364C189C" w14:textId="6531825F" w:rsidR="00152DA5" w:rsidRPr="003B5B18" w:rsidRDefault="003B5B18" w:rsidP="003B5B18">
            <w:pPr>
              <w:widowControl w:val="0"/>
              <w:jc w:val="both"/>
              <w:rPr>
                <w:snapToGrid w:val="0"/>
                <w:sz w:val="22"/>
                <w:szCs w:val="22"/>
              </w:rPr>
            </w:pPr>
            <w:r w:rsidRPr="003B5B18">
              <w:rPr>
                <w:sz w:val="22"/>
                <w:szCs w:val="22"/>
              </w:rPr>
              <w:t xml:space="preserve">Tuo tarpu </w:t>
            </w:r>
            <w:r w:rsidR="00A82D53" w:rsidRPr="003B5B18">
              <w:rPr>
                <w:sz w:val="22"/>
                <w:szCs w:val="22"/>
                <w:lang w:bidi="lt-LT"/>
              </w:rPr>
              <w:t>statybos technini</w:t>
            </w:r>
            <w:r w:rsidRPr="003B5B18">
              <w:rPr>
                <w:sz w:val="22"/>
                <w:szCs w:val="22"/>
                <w:lang w:bidi="lt-LT"/>
              </w:rPr>
              <w:t>o</w:t>
            </w:r>
            <w:r w:rsidR="00A82D53" w:rsidRPr="003B5B18">
              <w:rPr>
                <w:sz w:val="22"/>
                <w:szCs w:val="22"/>
                <w:lang w:bidi="lt-LT"/>
              </w:rPr>
              <w:t xml:space="preserve"> reglament</w:t>
            </w:r>
            <w:r w:rsidRPr="003B5B18">
              <w:rPr>
                <w:sz w:val="22"/>
                <w:szCs w:val="22"/>
                <w:lang w:bidi="lt-LT"/>
              </w:rPr>
              <w:t>o</w:t>
            </w:r>
            <w:r w:rsidR="00A82D53" w:rsidRPr="003B5B18">
              <w:rPr>
                <w:sz w:val="22"/>
                <w:szCs w:val="22"/>
                <w:lang w:bidi="lt-LT"/>
              </w:rPr>
              <w:t xml:space="preserve"> </w:t>
            </w:r>
            <w:r w:rsidR="00A82D53" w:rsidRPr="003B5B18">
              <w:rPr>
                <w:sz w:val="22"/>
                <w:szCs w:val="22"/>
                <w:lang w:bidi="lt-LT"/>
              </w:rPr>
              <w:t>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00A82D53" w:rsidRPr="003B5B18">
              <w:rPr>
                <w:sz w:val="22"/>
                <w:szCs w:val="22"/>
                <w:lang w:bidi="lt-LT"/>
              </w:rPr>
              <w:t xml:space="preserve">, patvirtintu </w:t>
            </w:r>
            <w:r w:rsidR="00A82D53" w:rsidRPr="003B5B18">
              <w:rPr>
                <w:sz w:val="22"/>
                <w:szCs w:val="22"/>
                <w:lang w:bidi="lt-LT"/>
              </w:rPr>
              <w:t>Lietuvos Respublikos aplinkos ministro 2016 m. gruodžio 12 d. įsakym</w:t>
            </w:r>
            <w:r w:rsidR="00A82D53" w:rsidRPr="003B5B18">
              <w:rPr>
                <w:sz w:val="22"/>
                <w:szCs w:val="22"/>
                <w:lang w:bidi="lt-LT"/>
              </w:rPr>
              <w:t>u</w:t>
            </w:r>
            <w:r w:rsidR="00A82D53" w:rsidRPr="003B5B18">
              <w:rPr>
                <w:sz w:val="22"/>
                <w:szCs w:val="22"/>
                <w:lang w:bidi="lt-LT"/>
              </w:rPr>
              <w:t xml:space="preserve"> Nr. D1-878</w:t>
            </w:r>
            <w:r w:rsidR="00A82D53" w:rsidRPr="003B5B18">
              <w:rPr>
                <w:sz w:val="22"/>
                <w:szCs w:val="22"/>
                <w:lang w:bidi="lt-LT"/>
              </w:rPr>
              <w:t xml:space="preserve">, </w:t>
            </w:r>
            <w:r w:rsidRPr="003B5B18">
              <w:rPr>
                <w:sz w:val="22"/>
                <w:szCs w:val="22"/>
                <w:lang w:bidi="lt-LT"/>
              </w:rPr>
              <w:t xml:space="preserve">nuostatos nereglamentuoja papildomos </w:t>
            </w:r>
            <w:r w:rsidRPr="003B5B18">
              <w:rPr>
                <w:sz w:val="22"/>
                <w:szCs w:val="22"/>
                <w:lang w:bidi="lt-LT"/>
              </w:rPr>
              <w:t>statybos projektų dokumentacij</w:t>
            </w:r>
            <w:r w:rsidRPr="003B5B18">
              <w:rPr>
                <w:sz w:val="22"/>
                <w:szCs w:val="22"/>
                <w:lang w:bidi="lt-LT"/>
              </w:rPr>
              <w:t>os peržiūros.</w:t>
            </w:r>
          </w:p>
        </w:tc>
        <w:tc>
          <w:tcPr>
            <w:tcW w:w="1842" w:type="dxa"/>
            <w:tcBorders>
              <w:top w:val="single" w:sz="12" w:space="0" w:color="auto"/>
              <w:bottom w:val="single" w:sz="4" w:space="0" w:color="auto"/>
            </w:tcBorders>
          </w:tcPr>
          <w:p w14:paraId="2058ECBE" w14:textId="77777777" w:rsidR="008D350A" w:rsidRPr="00FE7029" w:rsidRDefault="008D350A" w:rsidP="00F257A0">
            <w:pPr>
              <w:widowControl w:val="0"/>
              <w:rPr>
                <w:snapToGrid w:val="0"/>
                <w:sz w:val="23"/>
                <w:szCs w:val="23"/>
              </w:rPr>
            </w:pPr>
          </w:p>
        </w:tc>
      </w:tr>
      <w:tr w:rsidR="00505157" w:rsidRPr="00FE7029" w14:paraId="64D7EF16"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15"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Kitos antikorupcinės pastabos</w:t>
            </w:r>
          </w:p>
        </w:tc>
      </w:tr>
      <w:tr w:rsidR="008D350A" w:rsidRPr="00FE7029" w14:paraId="64D7EF1B" w14:textId="77777777" w:rsidTr="00BA71AF">
        <w:trPr>
          <w:trHeight w:val="1108"/>
        </w:trPr>
        <w:tc>
          <w:tcPr>
            <w:tcW w:w="3529" w:type="dxa"/>
            <w:tcBorders>
              <w:top w:val="single" w:sz="12" w:space="0" w:color="auto"/>
            </w:tcBorders>
            <w:vAlign w:val="center"/>
          </w:tcPr>
          <w:p w14:paraId="64D7EF17" w14:textId="32FEBF6A" w:rsidR="008D350A" w:rsidRPr="00314458" w:rsidRDefault="008D350A" w:rsidP="00281466">
            <w:pPr>
              <w:widowControl w:val="0"/>
              <w:jc w:val="both"/>
              <w:rPr>
                <w:snapToGrid w:val="0"/>
                <w:sz w:val="22"/>
                <w:szCs w:val="22"/>
              </w:rPr>
            </w:pPr>
            <w:r w:rsidRPr="00314458">
              <w:rPr>
                <w:b/>
                <w:bCs/>
                <w:sz w:val="22"/>
                <w:szCs w:val="22"/>
              </w:rPr>
              <w:t>3.1.2.1.</w:t>
            </w:r>
            <w:r w:rsidRPr="00314458">
              <w:rPr>
                <w:sz w:val="22"/>
                <w:szCs w:val="22"/>
              </w:rPr>
              <w:t xml:space="preserve"> Analizės atlikimo metu, atsitiktine tvarka vertinant savivaldybių išduotus SLD, pastebėta, jog kai kuriais atvejais buvo pavėluota išduoti statybos leidimus (arba pateikti statytojams atsakymus dėl jų prašymų atmetimo arba nepriėmimo) ir tai neatitinka Statybos įstatymo 27 straipsnio 12 ir 13 dalies nuostatų, o taip pat dėl savivaldybėms žinomų priežasčių, tą pačią dieną pateiktų prašymų išduoti SLD nagrinėjimas užtrunka skirtingus laikotarpius. Manytina, jog ir nedideli vėlavimai atsakyti prašymą pateikusiems statytojų atstovams, arba vėlavimai išduoti leidimą </w:t>
            </w:r>
            <w:r w:rsidRPr="00314458">
              <w:rPr>
                <w:sz w:val="22"/>
                <w:szCs w:val="22"/>
              </w:rPr>
              <w:lastRenderedPageBreak/>
              <w:t xml:space="preserve">statybai, kai prašymai yra patenkinti, sudaro prielaidą ilgėti statybos leidimo išdavimo procedūroms arba kai kuriais atvejais net ir jas vilkinti. Visą tai gali sąlygoti statytojams materialinę žalą, kurie atitinkamai ją galėtų išsireikalauti teisinėmis gynimo priemonėmis iš atsakingų subjektų. Taip pat, korupcijos rizikos analizėje įvardinti atvejai, kuomet skiriasi prašymų išduoti SLD nagrinėjimo laikotarpiai gali tapti ir priemone nesąžiningam valstybės tarnautojų, atsakingų už SLD išdavimą, elgesiui vilkinant sprendimus išduoti SLD, kuomet yra prašoma ar reikalaujama statytojų atlyginti už operatyvesnį jų prašymą nagrinėjimą – visą tai kelia korupcijos pasireiškimo tikimybę šiame procese. </w:t>
            </w:r>
            <w:r w:rsidRPr="00314458">
              <w:rPr>
                <w:i/>
                <w:iCs/>
                <w:sz w:val="22"/>
                <w:szCs w:val="22"/>
              </w:rPr>
              <w:t>(motyvai išdėstyti 2.1. poskyryje).</w:t>
            </w:r>
          </w:p>
        </w:tc>
        <w:tc>
          <w:tcPr>
            <w:tcW w:w="3544" w:type="dxa"/>
            <w:tcBorders>
              <w:top w:val="single" w:sz="12" w:space="0" w:color="auto"/>
            </w:tcBorders>
            <w:vAlign w:val="center"/>
          </w:tcPr>
          <w:p w14:paraId="21231CCE" w14:textId="0066C62C" w:rsidR="00921677" w:rsidRPr="00314458" w:rsidRDefault="00921677" w:rsidP="00921677">
            <w:pPr>
              <w:tabs>
                <w:tab w:val="left" w:pos="1134"/>
              </w:tabs>
              <w:spacing w:after="120"/>
              <w:jc w:val="both"/>
              <w:rPr>
                <w:sz w:val="22"/>
                <w:szCs w:val="22"/>
              </w:rPr>
            </w:pPr>
            <w:r w:rsidRPr="00946DE6">
              <w:rPr>
                <w:b/>
                <w:bCs/>
                <w:sz w:val="22"/>
                <w:szCs w:val="22"/>
              </w:rPr>
              <w:lastRenderedPageBreak/>
              <w:t>4.2.1.1.1.</w:t>
            </w:r>
            <w:r w:rsidRPr="00314458">
              <w:rPr>
                <w:i/>
                <w:sz w:val="22"/>
                <w:szCs w:val="22"/>
              </w:rPr>
              <w:t xml:space="preserve"> </w:t>
            </w:r>
            <w:r w:rsidRPr="00314458">
              <w:rPr>
                <w:sz w:val="22"/>
                <w:szCs w:val="22"/>
              </w:rPr>
              <w:t xml:space="preserve">Spręsti dėl savivaldybės administracijos darbuotojų, atsakingų už statybas leidžiančių dokumentų išdavimą, žmogiškųjų resursų didinimo, o nesant galimybės </w:t>
            </w:r>
            <w:r w:rsidR="00057132">
              <w:rPr>
                <w:sz w:val="22"/>
                <w:szCs w:val="22"/>
              </w:rPr>
              <w:t>–</w:t>
            </w:r>
            <w:r w:rsidRPr="00314458">
              <w:rPr>
                <w:sz w:val="22"/>
                <w:szCs w:val="22"/>
              </w:rPr>
              <w:t xml:space="preserve"> perskirstymo ar efektyvesnio darbo krūvio padalinimo.</w:t>
            </w:r>
          </w:p>
          <w:p w14:paraId="64D7EF18" w14:textId="5B14D996" w:rsidR="008D350A" w:rsidRPr="00314458" w:rsidRDefault="00921677" w:rsidP="00921677">
            <w:pPr>
              <w:pStyle w:val="Sraopastraipa"/>
              <w:tabs>
                <w:tab w:val="left" w:pos="709"/>
                <w:tab w:val="left" w:pos="1134"/>
              </w:tabs>
              <w:spacing w:after="120"/>
              <w:ind w:left="0"/>
              <w:contextualSpacing w:val="0"/>
              <w:jc w:val="both"/>
              <w:rPr>
                <w:sz w:val="22"/>
                <w:szCs w:val="22"/>
              </w:rPr>
            </w:pPr>
            <w:r w:rsidRPr="00946DE6">
              <w:rPr>
                <w:b/>
                <w:bCs/>
                <w:sz w:val="22"/>
                <w:szCs w:val="22"/>
              </w:rPr>
              <w:t>4.2.1.1.2.</w:t>
            </w:r>
            <w:r w:rsidRPr="00314458">
              <w:rPr>
                <w:i/>
                <w:sz w:val="22"/>
                <w:szCs w:val="22"/>
              </w:rPr>
              <w:t xml:space="preserve"> </w:t>
            </w:r>
            <w:r w:rsidRPr="00314458">
              <w:rPr>
                <w:sz w:val="22"/>
                <w:szCs w:val="22"/>
              </w:rPr>
              <w:t>Numatyti papildomas vilkinamų ar vėluojančių prašymų išduoti SLD kontrolės priemonės (pavyzdžiui, reguliariai peržiūrėti ir išanalizuoti priežastis kodėl vieni ar kiti prašymai nėra išnagrinėjami įstatymuose numatytais terminais, ar tos priežastys yra objektyvios ir kt.).</w:t>
            </w:r>
          </w:p>
        </w:tc>
        <w:tc>
          <w:tcPr>
            <w:tcW w:w="5812" w:type="dxa"/>
            <w:tcBorders>
              <w:top w:val="single" w:sz="12" w:space="0" w:color="auto"/>
            </w:tcBorders>
            <w:vAlign w:val="center"/>
          </w:tcPr>
          <w:p w14:paraId="30ACE1AB" w14:textId="0C2300D4" w:rsidR="0077606C" w:rsidRDefault="00F54F3B" w:rsidP="00E072FE">
            <w:pPr>
              <w:widowControl w:val="0"/>
              <w:spacing w:after="120"/>
              <w:jc w:val="both"/>
              <w:rPr>
                <w:snapToGrid w:val="0"/>
                <w:sz w:val="22"/>
                <w:szCs w:val="22"/>
              </w:rPr>
            </w:pPr>
            <w:r w:rsidRPr="00F54F3B">
              <w:rPr>
                <w:snapToGrid w:val="0"/>
                <w:sz w:val="22"/>
                <w:szCs w:val="22"/>
              </w:rPr>
              <w:t xml:space="preserve">Palangos miesto savivaldybės administracijoje </w:t>
            </w:r>
            <w:r w:rsidR="0077606C" w:rsidRPr="004D1442">
              <w:rPr>
                <w:snapToGrid w:val="0"/>
                <w:sz w:val="22"/>
                <w:szCs w:val="22"/>
              </w:rPr>
              <w:t>statybą leidžiančių dokumentų išdavimo funkcija</w:t>
            </w:r>
            <w:r w:rsidR="0077606C">
              <w:rPr>
                <w:snapToGrid w:val="0"/>
                <w:sz w:val="22"/>
                <w:szCs w:val="22"/>
              </w:rPr>
              <w:t xml:space="preserve"> </w:t>
            </w:r>
            <w:r w:rsidR="0077606C" w:rsidRPr="004D1442">
              <w:rPr>
                <w:snapToGrid w:val="0"/>
                <w:sz w:val="22"/>
                <w:szCs w:val="22"/>
              </w:rPr>
              <w:t>pagal kompetenciją priskirta</w:t>
            </w:r>
            <w:r w:rsidR="0077606C" w:rsidRPr="004D1442">
              <w:rPr>
                <w:snapToGrid w:val="0"/>
                <w:sz w:val="22"/>
                <w:szCs w:val="22"/>
              </w:rPr>
              <w:t xml:space="preserve"> </w:t>
            </w:r>
            <w:r w:rsidR="0077606C" w:rsidRPr="004D1442">
              <w:rPr>
                <w:snapToGrid w:val="0"/>
                <w:sz w:val="22"/>
                <w:szCs w:val="22"/>
              </w:rPr>
              <w:t>Architektūros ir teritorijų planavimo skyriu</w:t>
            </w:r>
            <w:r w:rsidR="0077606C">
              <w:rPr>
                <w:snapToGrid w:val="0"/>
                <w:sz w:val="22"/>
                <w:szCs w:val="22"/>
              </w:rPr>
              <w:t>i</w:t>
            </w:r>
            <w:r w:rsidR="00EF11C4">
              <w:rPr>
                <w:snapToGrid w:val="0"/>
                <w:sz w:val="22"/>
                <w:szCs w:val="22"/>
              </w:rPr>
              <w:t>, kuriame pareigybių skaičius padidintas iki 14.</w:t>
            </w:r>
          </w:p>
          <w:p w14:paraId="7286CBF6" w14:textId="77777777" w:rsidR="00EF11C4" w:rsidRDefault="00EF11C4" w:rsidP="00E072FE">
            <w:pPr>
              <w:widowControl w:val="0"/>
              <w:spacing w:after="120"/>
              <w:jc w:val="both"/>
              <w:rPr>
                <w:snapToGrid w:val="0"/>
                <w:sz w:val="22"/>
                <w:szCs w:val="22"/>
              </w:rPr>
            </w:pPr>
          </w:p>
          <w:p w14:paraId="74ADB9FD" w14:textId="35E37831" w:rsidR="00812676" w:rsidRDefault="00812676" w:rsidP="00E072FE">
            <w:pPr>
              <w:widowControl w:val="0"/>
              <w:spacing w:after="120"/>
              <w:jc w:val="both"/>
              <w:rPr>
                <w:snapToGrid w:val="0"/>
                <w:sz w:val="22"/>
                <w:szCs w:val="22"/>
              </w:rPr>
            </w:pPr>
            <w:r w:rsidRPr="004D1442">
              <w:rPr>
                <w:snapToGrid w:val="0"/>
                <w:sz w:val="22"/>
                <w:szCs w:val="22"/>
              </w:rPr>
              <w:t xml:space="preserve">Žmogiškieji resursai tarp administracijos padalinių ir jų viduje paskirstyti kiek įmanoma racionaliai, atsižvelgiant į atliekamas funkcijas. Klausimas dėl efektyvesnio darbo krūvio </w:t>
            </w:r>
            <w:r w:rsidR="00E072FE" w:rsidRPr="004D1442">
              <w:rPr>
                <w:snapToGrid w:val="0"/>
                <w:sz w:val="22"/>
                <w:szCs w:val="22"/>
              </w:rPr>
              <w:t>padalinimo persvarstomas nuolat.</w:t>
            </w:r>
          </w:p>
          <w:p w14:paraId="64D7EF19" w14:textId="0B12ED98" w:rsidR="00E072FE" w:rsidRPr="00EF11C4" w:rsidRDefault="00EF11C4" w:rsidP="00E072FE">
            <w:pPr>
              <w:widowControl w:val="0"/>
              <w:spacing w:after="120"/>
              <w:jc w:val="both"/>
              <w:rPr>
                <w:snapToGrid w:val="0"/>
                <w:sz w:val="22"/>
                <w:szCs w:val="22"/>
              </w:rPr>
            </w:pPr>
            <w:r>
              <w:rPr>
                <w:sz w:val="22"/>
                <w:szCs w:val="22"/>
              </w:rPr>
              <w:t>V</w:t>
            </w:r>
            <w:r w:rsidRPr="004D1442">
              <w:rPr>
                <w:sz w:val="22"/>
                <w:szCs w:val="22"/>
              </w:rPr>
              <w:t>ilkinamų ar vėluojančių prašymų išduoti SLD</w:t>
            </w:r>
            <w:r>
              <w:rPr>
                <w:sz w:val="22"/>
                <w:szCs w:val="22"/>
              </w:rPr>
              <w:t xml:space="preserve"> </w:t>
            </w:r>
            <w:r w:rsidRPr="004D1442">
              <w:rPr>
                <w:sz w:val="22"/>
                <w:szCs w:val="22"/>
              </w:rPr>
              <w:t>Palangos miesto savivaldybės administracija</w:t>
            </w:r>
            <w:r>
              <w:rPr>
                <w:sz w:val="22"/>
                <w:szCs w:val="22"/>
              </w:rPr>
              <w:t xml:space="preserve"> neturi.</w:t>
            </w:r>
          </w:p>
        </w:tc>
        <w:tc>
          <w:tcPr>
            <w:tcW w:w="1842" w:type="dxa"/>
            <w:tcBorders>
              <w:top w:val="single" w:sz="12" w:space="0" w:color="auto"/>
            </w:tcBorders>
          </w:tcPr>
          <w:p w14:paraId="64D7EF1A" w14:textId="77777777" w:rsidR="008D350A" w:rsidRPr="00FE7029" w:rsidRDefault="008D350A" w:rsidP="00F257A0">
            <w:pPr>
              <w:widowControl w:val="0"/>
              <w:rPr>
                <w:snapToGrid w:val="0"/>
                <w:sz w:val="23"/>
                <w:szCs w:val="23"/>
              </w:rPr>
            </w:pPr>
          </w:p>
        </w:tc>
      </w:tr>
      <w:tr w:rsidR="00505157" w:rsidRPr="00FE7029" w14:paraId="64D7EF27"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26"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Kitos pastabos</w:t>
            </w:r>
          </w:p>
        </w:tc>
      </w:tr>
      <w:tr w:rsidR="0017260E" w:rsidRPr="002B3452" w14:paraId="64D7EF2C" w14:textId="77777777" w:rsidTr="005C0E88">
        <w:trPr>
          <w:trHeight w:val="417"/>
        </w:trPr>
        <w:tc>
          <w:tcPr>
            <w:tcW w:w="14727" w:type="dxa"/>
            <w:gridSpan w:val="4"/>
            <w:tcBorders>
              <w:top w:val="single" w:sz="12" w:space="0" w:color="auto"/>
            </w:tcBorders>
            <w:vAlign w:val="center"/>
          </w:tcPr>
          <w:p w14:paraId="64D7EF2B" w14:textId="2BBFB86A" w:rsidR="0017260E" w:rsidRPr="002B3452" w:rsidRDefault="0017260E" w:rsidP="0017260E">
            <w:pPr>
              <w:widowControl w:val="0"/>
              <w:jc w:val="center"/>
              <w:rPr>
                <w:snapToGrid w:val="0"/>
              </w:rPr>
            </w:pPr>
            <w:r>
              <w:rPr>
                <w:snapToGrid w:val="0"/>
              </w:rPr>
              <w:t>―</w:t>
            </w:r>
          </w:p>
        </w:tc>
      </w:tr>
    </w:tbl>
    <w:p w14:paraId="682BD411" w14:textId="77777777" w:rsidR="00401AD8" w:rsidRDefault="00401AD8" w:rsidP="007345B2">
      <w:pPr>
        <w:ind w:firstLine="851"/>
        <w:jc w:val="center"/>
        <w:rPr>
          <w:lang w:eastAsia="en-US"/>
        </w:rPr>
      </w:pPr>
    </w:p>
    <w:p w14:paraId="64D7EF39" w14:textId="60D14F3E" w:rsidR="00000000" w:rsidRDefault="00505157" w:rsidP="0085747D">
      <w:pPr>
        <w:jc w:val="center"/>
      </w:pPr>
      <w:r>
        <w:t>______</w:t>
      </w:r>
      <w:r w:rsidR="0085747D">
        <w:t>__________</w:t>
      </w:r>
      <w:r>
        <w:t>______</w:t>
      </w:r>
    </w:p>
    <w:sectPr w:rsidR="00406049" w:rsidSect="00076860">
      <w:footnotePr>
        <w:numFmt w:val="chicago"/>
      </w:footnotePr>
      <w:pgSz w:w="16838" w:h="11906" w:orient="landscape"/>
      <w:pgMar w:top="851" w:right="567" w:bottom="851"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0F6E7" w14:textId="77777777" w:rsidR="00076860" w:rsidRDefault="00076860" w:rsidP="00505157">
      <w:r>
        <w:separator/>
      </w:r>
    </w:p>
  </w:endnote>
  <w:endnote w:type="continuationSeparator" w:id="0">
    <w:p w14:paraId="50AE294A" w14:textId="77777777" w:rsidR="00076860" w:rsidRDefault="00076860" w:rsidP="00505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BBF0A" w14:textId="77777777" w:rsidR="00076860" w:rsidRDefault="00076860" w:rsidP="00505157">
      <w:r>
        <w:separator/>
      </w:r>
    </w:p>
  </w:footnote>
  <w:footnote w:type="continuationSeparator" w:id="0">
    <w:p w14:paraId="0C8893A9" w14:textId="77777777" w:rsidR="00076860" w:rsidRDefault="00076860" w:rsidP="00505157">
      <w:r>
        <w:continuationSeparator/>
      </w:r>
    </w:p>
  </w:footnote>
  <w:footnote w:id="1">
    <w:p w14:paraId="64D7EF3E" w14:textId="77777777" w:rsidR="00505157" w:rsidRPr="0013385B" w:rsidRDefault="00505157" w:rsidP="0085747D">
      <w:pPr>
        <w:pStyle w:val="Puslapioinaostekstas"/>
        <w:ind w:left="142" w:hanging="142"/>
        <w:jc w:val="both"/>
        <w:rPr>
          <w:rFonts w:ascii="Times New Roman" w:hAnsi="Times New Roman"/>
        </w:rPr>
      </w:pPr>
      <w:r w:rsidRPr="00770A2D">
        <w:rPr>
          <w:rStyle w:val="Puslapioinaosnuoroda"/>
          <w:rFonts w:ascii="Times New Roman" w:hAnsi="Times New Roman"/>
        </w:rPr>
        <w:footnoteRef/>
      </w:r>
      <w:r w:rsidRPr="00770A2D">
        <w:rPr>
          <w:rFonts w:ascii="Times New Roman" w:hAnsi="Times New Roman"/>
          <w:bCs/>
        </w:rPr>
        <w:t xml:space="preserve"> Informaciją apie išvadoje dėl korupcijos rizikos analizės nurodytų pasiūly</w:t>
      </w:r>
      <w:r w:rsidRPr="000D690B">
        <w:rPr>
          <w:rFonts w:ascii="Times New Roman" w:hAnsi="Times New Roman"/>
          <w:bCs/>
        </w:rPr>
        <w:t>mų vykdymą ar numatomą įgyvendinimą prašome pateikti STT ne vėliau kaip per 3 mėnesius nuo išvados dėl korupcijos rizikos analizės gavimo dienos.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0431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157"/>
    <w:rsid w:val="00057132"/>
    <w:rsid w:val="00076860"/>
    <w:rsid w:val="000E2DD3"/>
    <w:rsid w:val="000E7446"/>
    <w:rsid w:val="00113A30"/>
    <w:rsid w:val="00143EB5"/>
    <w:rsid w:val="0014593E"/>
    <w:rsid w:val="00152DA5"/>
    <w:rsid w:val="0017260E"/>
    <w:rsid w:val="001F2494"/>
    <w:rsid w:val="002328B0"/>
    <w:rsid w:val="00281466"/>
    <w:rsid w:val="00314458"/>
    <w:rsid w:val="003327B9"/>
    <w:rsid w:val="00370951"/>
    <w:rsid w:val="00385F32"/>
    <w:rsid w:val="003B5B18"/>
    <w:rsid w:val="003E5DCB"/>
    <w:rsid w:val="00401AD8"/>
    <w:rsid w:val="004D1442"/>
    <w:rsid w:val="00505157"/>
    <w:rsid w:val="005B560F"/>
    <w:rsid w:val="005F54E9"/>
    <w:rsid w:val="00600CCC"/>
    <w:rsid w:val="0060549E"/>
    <w:rsid w:val="00696D44"/>
    <w:rsid w:val="006A5421"/>
    <w:rsid w:val="007107E3"/>
    <w:rsid w:val="007345B2"/>
    <w:rsid w:val="0077606C"/>
    <w:rsid w:val="007A3651"/>
    <w:rsid w:val="00812074"/>
    <w:rsid w:val="00812676"/>
    <w:rsid w:val="0085747D"/>
    <w:rsid w:val="008C62E3"/>
    <w:rsid w:val="008D1818"/>
    <w:rsid w:val="008D350A"/>
    <w:rsid w:val="008F5AFB"/>
    <w:rsid w:val="00921677"/>
    <w:rsid w:val="00946DE6"/>
    <w:rsid w:val="00984FEC"/>
    <w:rsid w:val="00A82D53"/>
    <w:rsid w:val="00AB451C"/>
    <w:rsid w:val="00B30F22"/>
    <w:rsid w:val="00BA71AF"/>
    <w:rsid w:val="00BE2066"/>
    <w:rsid w:val="00BF589B"/>
    <w:rsid w:val="00C0345E"/>
    <w:rsid w:val="00C55CCE"/>
    <w:rsid w:val="00C87971"/>
    <w:rsid w:val="00C92327"/>
    <w:rsid w:val="00C93271"/>
    <w:rsid w:val="00CA3048"/>
    <w:rsid w:val="00CD12A6"/>
    <w:rsid w:val="00DE2BD7"/>
    <w:rsid w:val="00E072FE"/>
    <w:rsid w:val="00E4631D"/>
    <w:rsid w:val="00E816AA"/>
    <w:rsid w:val="00EA4FA0"/>
    <w:rsid w:val="00EF11C4"/>
    <w:rsid w:val="00F22034"/>
    <w:rsid w:val="00F54F3B"/>
    <w:rsid w:val="00FE70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EEFB"/>
  <w15:chartTrackingRefBased/>
  <w15:docId w15:val="{4674B3B3-EF0E-4CAE-83D8-262C3690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0515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505157"/>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505157"/>
    <w:rPr>
      <w:rFonts w:ascii="Arial" w:eastAsia="Calibri" w:hAnsi="Arial" w:cs="Times New Roman"/>
      <w:sz w:val="20"/>
      <w:szCs w:val="20"/>
      <w:lang w:eastAsia="lt-LT"/>
    </w:rPr>
  </w:style>
  <w:style w:type="character" w:styleId="Puslapioinaosnuoroda">
    <w:name w:val="footnote reference"/>
    <w:uiPriority w:val="99"/>
    <w:rsid w:val="00505157"/>
    <w:rPr>
      <w:rFonts w:cs="Times New Roman"/>
      <w:vertAlign w:val="superscript"/>
    </w:rPr>
  </w:style>
  <w:style w:type="table" w:styleId="Lentelstinklelis">
    <w:name w:val="Table Grid"/>
    <w:basedOn w:val="prastojilentel"/>
    <w:rsid w:val="00505157"/>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505157"/>
    <w:pPr>
      <w:ind w:left="720"/>
      <w:contextualSpacing/>
    </w:pPr>
    <w:rPr>
      <w:szCs w:val="20"/>
      <w:lang w:eastAsia="en-US"/>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385F32"/>
    <w:rPr>
      <w:rFonts w:ascii="Times New Roman" w:eastAsia="Times New Roman" w:hAnsi="Times New Roman" w:cs="Times New Roman"/>
      <w:sz w:val="24"/>
      <w:szCs w:val="20"/>
    </w:rPr>
  </w:style>
  <w:style w:type="character" w:styleId="Hipersaitas">
    <w:name w:val="Hyperlink"/>
    <w:uiPriority w:val="99"/>
    <w:rsid w:val="009216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69763">
      <w:bodyDiv w:val="1"/>
      <w:marLeft w:val="0"/>
      <w:marRight w:val="0"/>
      <w:marTop w:val="0"/>
      <w:marBottom w:val="0"/>
      <w:divBdr>
        <w:top w:val="none" w:sz="0" w:space="0" w:color="auto"/>
        <w:left w:val="none" w:sz="0" w:space="0" w:color="auto"/>
        <w:bottom w:val="none" w:sz="0" w:space="0" w:color="auto"/>
        <w:right w:val="none" w:sz="0" w:space="0" w:color="auto"/>
      </w:divBdr>
    </w:div>
    <w:div w:id="921599194">
      <w:bodyDiv w:val="1"/>
      <w:marLeft w:val="0"/>
      <w:marRight w:val="0"/>
      <w:marTop w:val="0"/>
      <w:marBottom w:val="0"/>
      <w:divBdr>
        <w:top w:val="none" w:sz="0" w:space="0" w:color="auto"/>
        <w:left w:val="none" w:sz="0" w:space="0" w:color="auto"/>
        <w:bottom w:val="none" w:sz="0" w:space="0" w:color="auto"/>
        <w:right w:val="none" w:sz="0" w:space="0" w:color="auto"/>
      </w:divBdr>
    </w:div>
    <w:div w:id="176268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6D94C-215C-4685-A44E-1766D44C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Pages>
  <Words>2564</Words>
  <Characters>1463</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Rokas Rimša</dc:creator>
  <cp:keywords/>
  <dc:description/>
  <cp:lastModifiedBy>Narine Danijelianc</cp:lastModifiedBy>
  <cp:revision>24</cp:revision>
  <dcterms:created xsi:type="dcterms:W3CDTF">2022-02-11T14:51:00Z</dcterms:created>
  <dcterms:modified xsi:type="dcterms:W3CDTF">2024-02-21T13:50:00Z</dcterms:modified>
</cp:coreProperties>
</file>