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DA6679" w14:textId="77777777" w:rsidR="00E10DF9" w:rsidRPr="00707C2D" w:rsidRDefault="00E10DF9" w:rsidP="00E10DF9">
      <w:pPr>
        <w:jc w:val="center"/>
        <w:rPr>
          <w:rFonts w:ascii="Palemonas" w:hAnsi="Palemonas"/>
        </w:rPr>
      </w:pPr>
      <w:r w:rsidRPr="00707C2D">
        <w:rPr>
          <w:rFonts w:ascii="Palemonas" w:hAnsi="Palemonas"/>
        </w:rPr>
        <w:object w:dxaOrig="948" w:dyaOrig="979" w14:anchorId="64BC793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8.75pt" o:ole="" fillcolor="window">
            <v:imagedata r:id="rId6" o:title=""/>
          </v:shape>
          <o:OLEObject Type="Embed" ProgID="Word.Document.8" ShapeID="_x0000_i1025" DrawAspect="Content" ObjectID="_1675763946" r:id="rId7"/>
        </w:object>
      </w:r>
    </w:p>
    <w:p w14:paraId="5E99FDCE" w14:textId="77777777" w:rsidR="00E10DF9" w:rsidRPr="006E36E1" w:rsidRDefault="00E10DF9" w:rsidP="00E10DF9">
      <w:pPr>
        <w:jc w:val="center"/>
        <w:rPr>
          <w:rFonts w:ascii="Palemonas" w:hAnsi="Palemonas"/>
          <w:b/>
          <w:bCs/>
        </w:rPr>
      </w:pPr>
      <w:r w:rsidRPr="006E36E1">
        <w:rPr>
          <w:rFonts w:ascii="Palemonas" w:hAnsi="Palemonas"/>
          <w:b/>
          <w:bCs/>
        </w:rPr>
        <w:t>PALANGOS MIESTO SAVIVALDYBĖS TARYBA</w:t>
      </w:r>
    </w:p>
    <w:p w14:paraId="54AABD79" w14:textId="77777777" w:rsidR="00E10DF9" w:rsidRPr="0030424F" w:rsidRDefault="00E10DF9" w:rsidP="00E10DF9">
      <w:pPr>
        <w:rPr>
          <w:rFonts w:ascii="Palemonas" w:hAnsi="Palemonas"/>
          <w:b/>
        </w:rPr>
      </w:pPr>
    </w:p>
    <w:p w14:paraId="3533AB8A" w14:textId="77777777" w:rsidR="00E10DF9" w:rsidRPr="0030424F" w:rsidRDefault="00E10DF9" w:rsidP="00E10DF9">
      <w:pPr>
        <w:jc w:val="center"/>
        <w:rPr>
          <w:rFonts w:ascii="Palemonas" w:hAnsi="Palemonas"/>
          <w:b/>
        </w:rPr>
      </w:pPr>
      <w:r w:rsidRPr="0030424F">
        <w:rPr>
          <w:rFonts w:ascii="Palemonas" w:hAnsi="Palemonas"/>
          <w:b/>
        </w:rPr>
        <w:t>SPRENDIMAS</w:t>
      </w:r>
    </w:p>
    <w:p w14:paraId="0C014665" w14:textId="77777777" w:rsidR="0030424F" w:rsidRPr="0030424F" w:rsidRDefault="0030424F" w:rsidP="0030424F">
      <w:pPr>
        <w:jc w:val="center"/>
        <w:rPr>
          <w:rFonts w:ascii="Palemonas" w:hAnsi="Palemonas"/>
          <w:b/>
        </w:rPr>
      </w:pPr>
      <w:r w:rsidRPr="0030424F">
        <w:rPr>
          <w:rFonts w:ascii="Palemonas" w:hAnsi="Palemonas"/>
          <w:b/>
        </w:rPr>
        <w:t>DĖL PALANGOS MIESTO SAVIVALDYBĖS 2021 METŲ BIUDŽETO PATVIRTINIMO</w:t>
      </w:r>
    </w:p>
    <w:p w14:paraId="1A48AC25" w14:textId="77777777" w:rsidR="00D76C6D" w:rsidRDefault="00D76C6D" w:rsidP="00E10DF9">
      <w:pPr>
        <w:jc w:val="center"/>
        <w:rPr>
          <w:rFonts w:ascii="Palemonas" w:hAnsi="Palemonas"/>
          <w:color w:val="000000"/>
        </w:rPr>
      </w:pPr>
    </w:p>
    <w:p w14:paraId="7100C734" w14:textId="65BDA0A0" w:rsidR="00E10DF9" w:rsidRPr="00707C2D" w:rsidRDefault="00E10DF9" w:rsidP="00E10DF9">
      <w:pPr>
        <w:jc w:val="center"/>
        <w:rPr>
          <w:rFonts w:ascii="Palemonas" w:hAnsi="Palemonas"/>
          <w:color w:val="000000"/>
        </w:rPr>
      </w:pPr>
      <w:r w:rsidRPr="00707C2D">
        <w:rPr>
          <w:rFonts w:ascii="Palemonas" w:hAnsi="Palemonas"/>
          <w:color w:val="000000"/>
        </w:rPr>
        <w:t>20</w:t>
      </w:r>
      <w:r w:rsidR="001B3847">
        <w:rPr>
          <w:rFonts w:ascii="Palemonas" w:hAnsi="Palemonas"/>
          <w:color w:val="000000"/>
        </w:rPr>
        <w:t>2</w:t>
      </w:r>
      <w:r w:rsidR="002138C5">
        <w:rPr>
          <w:rFonts w:ascii="Palemonas" w:hAnsi="Palemonas"/>
          <w:color w:val="000000"/>
        </w:rPr>
        <w:t>1</w:t>
      </w:r>
      <w:r w:rsidRPr="00707C2D">
        <w:rPr>
          <w:rFonts w:ascii="Palemonas" w:hAnsi="Palemonas"/>
          <w:color w:val="000000"/>
        </w:rPr>
        <w:t xml:space="preserve"> m.</w:t>
      </w:r>
      <w:r w:rsidR="00955201">
        <w:rPr>
          <w:rFonts w:ascii="Palemonas" w:hAnsi="Palemonas"/>
          <w:color w:val="000000"/>
        </w:rPr>
        <w:t xml:space="preserve"> </w:t>
      </w:r>
      <w:r w:rsidR="002138C5">
        <w:rPr>
          <w:rFonts w:ascii="Palemonas" w:hAnsi="Palemonas"/>
          <w:color w:val="000000"/>
        </w:rPr>
        <w:t>vasario</w:t>
      </w:r>
      <w:r w:rsidR="00144A5A">
        <w:rPr>
          <w:rFonts w:ascii="Palemonas" w:hAnsi="Palemonas"/>
          <w:color w:val="000000"/>
        </w:rPr>
        <w:t xml:space="preserve"> </w:t>
      </w:r>
      <w:r w:rsidR="002138C5">
        <w:rPr>
          <w:rFonts w:ascii="Palemonas" w:hAnsi="Palemonas"/>
          <w:color w:val="000000"/>
        </w:rPr>
        <w:t>25</w:t>
      </w:r>
      <w:r w:rsidRPr="00707C2D">
        <w:rPr>
          <w:rFonts w:ascii="Palemonas" w:hAnsi="Palemonas"/>
          <w:color w:val="000000"/>
        </w:rPr>
        <w:t xml:space="preserve"> d. Nr. T2-</w:t>
      </w:r>
      <w:r w:rsidR="0030424F">
        <w:rPr>
          <w:rFonts w:ascii="Palemonas" w:hAnsi="Palemonas"/>
          <w:color w:val="000000"/>
        </w:rPr>
        <w:t>33</w:t>
      </w:r>
    </w:p>
    <w:p w14:paraId="45E705D5" w14:textId="77777777" w:rsidR="00E10DF9" w:rsidRPr="00707C2D" w:rsidRDefault="00E10DF9" w:rsidP="00E10DF9">
      <w:pPr>
        <w:jc w:val="center"/>
        <w:rPr>
          <w:rFonts w:ascii="Palemonas" w:hAnsi="Palemonas"/>
          <w:b/>
        </w:rPr>
      </w:pPr>
      <w:r w:rsidRPr="00707C2D">
        <w:rPr>
          <w:rFonts w:ascii="Palemonas" w:hAnsi="Palemonas"/>
          <w:color w:val="000000"/>
        </w:rPr>
        <w:t>Palanga</w:t>
      </w:r>
    </w:p>
    <w:p w14:paraId="4AD7A49B" w14:textId="77777777" w:rsidR="00E10DF9" w:rsidRDefault="00E10DF9" w:rsidP="00E10DF9">
      <w:pPr>
        <w:tabs>
          <w:tab w:val="left" w:pos="6696"/>
        </w:tabs>
        <w:rPr>
          <w:rFonts w:ascii="Palemonas" w:hAnsi="Palemonas"/>
        </w:rPr>
      </w:pPr>
    </w:p>
    <w:p w14:paraId="4DD29B2F" w14:textId="77777777" w:rsidR="00955201" w:rsidRDefault="00955201" w:rsidP="00E10DF9">
      <w:pPr>
        <w:tabs>
          <w:tab w:val="left" w:pos="6696"/>
        </w:tabs>
        <w:rPr>
          <w:rFonts w:ascii="Palemonas" w:hAnsi="Palemonas"/>
        </w:rPr>
      </w:pPr>
    </w:p>
    <w:p w14:paraId="45D6A0ED" w14:textId="77777777" w:rsidR="0030424F" w:rsidRPr="0030424F" w:rsidRDefault="0030424F" w:rsidP="0030424F">
      <w:pPr>
        <w:ind w:firstLine="1247"/>
        <w:jc w:val="both"/>
        <w:rPr>
          <w:rFonts w:ascii="Palemonas" w:hAnsi="Palemonas"/>
        </w:rPr>
      </w:pPr>
      <w:r w:rsidRPr="0030424F">
        <w:rPr>
          <w:rFonts w:ascii="Palemonas" w:hAnsi="Palemonas"/>
        </w:rPr>
        <w:t xml:space="preserve">Vadovaudamasi Lietuvos Respublikos vietos savivaldos įstatymo 16 straipsnio 2 dalies 15 punktu ir 51 straipsnio 1 dalimi, Lietuvos Respublikos biudžeto sandaros įstatymo 26 straipsnio 4 dalimi, </w:t>
      </w:r>
      <w:bookmarkStart w:id="0" w:name="_Hlk63935534"/>
      <w:r w:rsidRPr="0030424F">
        <w:rPr>
          <w:rFonts w:ascii="Palemonas" w:hAnsi="Palemonas"/>
          <w:color w:val="000000"/>
        </w:rPr>
        <w:t>Lietuvos Respublikos valstybės biudžeto ir savivaldybių biudžetų sudarymo ir vykdymo taisykl</w:t>
      </w:r>
      <w:r w:rsidRPr="0030424F">
        <w:rPr>
          <w:rFonts w:ascii="Palemonas" w:hAnsi="Palemonas"/>
        </w:rPr>
        <w:t>ių</w:t>
      </w:r>
      <w:bookmarkEnd w:id="0"/>
      <w:r w:rsidRPr="0030424F">
        <w:rPr>
          <w:rFonts w:ascii="Palemonas" w:hAnsi="Palemonas"/>
        </w:rPr>
        <w:t xml:space="preserve">, patvirtintų Lietuvos Respublikos Vyriausybės </w:t>
      </w:r>
      <w:r w:rsidRPr="0030424F">
        <w:rPr>
          <w:rFonts w:ascii="Palemonas" w:hAnsi="Palemonas"/>
          <w:color w:val="000000"/>
        </w:rPr>
        <w:t xml:space="preserve">2001 m. gegužės 14 d. </w:t>
      </w:r>
      <w:r w:rsidRPr="0030424F">
        <w:rPr>
          <w:rFonts w:ascii="Palemonas" w:hAnsi="Palemonas"/>
        </w:rPr>
        <w:t xml:space="preserve">nutarimu </w:t>
      </w:r>
      <w:r w:rsidRPr="0030424F">
        <w:rPr>
          <w:rFonts w:ascii="Palemonas" w:hAnsi="Palemonas"/>
          <w:color w:val="000000"/>
        </w:rPr>
        <w:t>Nr. 543</w:t>
      </w:r>
      <w:r w:rsidRPr="0030424F">
        <w:rPr>
          <w:rFonts w:ascii="Palemonas" w:hAnsi="Palemonas"/>
        </w:rPr>
        <w:t xml:space="preserve">, 26 punktu, Palangos miesto savivaldybės taryba </w:t>
      </w:r>
      <w:r w:rsidRPr="0030424F">
        <w:rPr>
          <w:rFonts w:ascii="Palemonas" w:hAnsi="Palemonas"/>
          <w:spacing w:val="60"/>
        </w:rPr>
        <w:t>nusprendži</w:t>
      </w:r>
      <w:r w:rsidRPr="0030424F">
        <w:rPr>
          <w:rFonts w:ascii="Palemonas" w:hAnsi="Palemonas"/>
        </w:rPr>
        <w:t>a:</w:t>
      </w:r>
    </w:p>
    <w:p w14:paraId="55E88A00" w14:textId="77777777" w:rsidR="0030424F" w:rsidRPr="0030424F" w:rsidRDefault="0030424F" w:rsidP="0030424F">
      <w:pPr>
        <w:ind w:firstLine="1247"/>
        <w:jc w:val="both"/>
        <w:rPr>
          <w:rFonts w:ascii="Palemonas" w:hAnsi="Palemonas"/>
        </w:rPr>
      </w:pPr>
      <w:r w:rsidRPr="0030424F">
        <w:rPr>
          <w:rFonts w:ascii="Palemonas" w:hAnsi="Palemonas"/>
        </w:rPr>
        <w:t>1. Patvirtinti Palangos miesto savivaldybės 2021 metų biudžetą:</w:t>
      </w:r>
    </w:p>
    <w:p w14:paraId="5502FD09" w14:textId="77777777" w:rsidR="0030424F" w:rsidRPr="0030424F" w:rsidRDefault="0030424F" w:rsidP="0030424F">
      <w:pPr>
        <w:ind w:firstLine="1247"/>
        <w:jc w:val="both"/>
        <w:rPr>
          <w:rFonts w:ascii="Palemonas" w:hAnsi="Palemonas"/>
        </w:rPr>
      </w:pPr>
      <w:r w:rsidRPr="0030424F">
        <w:rPr>
          <w:rFonts w:ascii="Palemonas" w:hAnsi="Palemonas"/>
        </w:rPr>
        <w:t xml:space="preserve">1.1. biudžeto pajamas – </w:t>
      </w:r>
      <w:r w:rsidRPr="0030424F">
        <w:rPr>
          <w:rFonts w:ascii="Palemonas" w:hAnsi="Palemonas"/>
          <w:b/>
        </w:rPr>
        <w:t xml:space="preserve">31385,4 </w:t>
      </w:r>
      <w:r w:rsidRPr="0030424F">
        <w:rPr>
          <w:rFonts w:ascii="Palemonas" w:hAnsi="Palemonas"/>
        </w:rPr>
        <w:t xml:space="preserve">tūkst. eurų ir jų paskirstymą pagal pajamų rūšis (1 priedas), iš jų </w:t>
      </w:r>
      <w:r w:rsidRPr="0030424F">
        <w:rPr>
          <w:rFonts w:ascii="Palemonas" w:hAnsi="Palemonas"/>
          <w:color w:val="000000"/>
        </w:rPr>
        <w:t xml:space="preserve">biudžetinių įstaigų pajamų įmokas į savivaldybės biudžetą </w:t>
      </w:r>
      <w:r w:rsidRPr="0030424F">
        <w:rPr>
          <w:rFonts w:ascii="Palemonas" w:hAnsi="Palemonas"/>
        </w:rPr>
        <w:t xml:space="preserve">(2 priedas); </w:t>
      </w:r>
    </w:p>
    <w:p w14:paraId="6EB236B5" w14:textId="77777777" w:rsidR="0030424F" w:rsidRPr="0030424F" w:rsidRDefault="0030424F" w:rsidP="0030424F">
      <w:pPr>
        <w:ind w:firstLine="1247"/>
        <w:jc w:val="both"/>
        <w:rPr>
          <w:rFonts w:ascii="Palemonas" w:hAnsi="Palemonas"/>
        </w:rPr>
      </w:pPr>
      <w:r w:rsidRPr="0030424F">
        <w:rPr>
          <w:rFonts w:ascii="Palemonas" w:hAnsi="Palemonas"/>
        </w:rPr>
        <w:t xml:space="preserve">1.2. biudžeto asignavimus – </w:t>
      </w:r>
      <w:r w:rsidRPr="0030424F">
        <w:rPr>
          <w:rFonts w:ascii="Palemonas" w:hAnsi="Palemonas"/>
          <w:b/>
        </w:rPr>
        <w:t>31385,4</w:t>
      </w:r>
      <w:r w:rsidRPr="0030424F">
        <w:rPr>
          <w:rFonts w:ascii="Palemonas" w:hAnsi="Palemonas"/>
        </w:rPr>
        <w:t xml:space="preserve"> tūkst. eurų, </w:t>
      </w:r>
      <w:bookmarkStart w:id="1" w:name="_Hlk773416"/>
      <w:r w:rsidRPr="0030424F">
        <w:rPr>
          <w:rFonts w:ascii="Palemonas" w:hAnsi="Palemonas"/>
        </w:rPr>
        <w:t>iš jų: darbo užmokesčiui – 15198,3 tūkst. eurų ir turtui įsigyti – 4566,2 tūkst. eurų (3, 4, 5, 6, 7 ir 8 priedai).</w:t>
      </w:r>
    </w:p>
    <w:bookmarkEnd w:id="1"/>
    <w:p w14:paraId="45E9A1EF" w14:textId="77777777" w:rsidR="0030424F" w:rsidRPr="0030424F" w:rsidRDefault="0030424F" w:rsidP="0030424F">
      <w:pPr>
        <w:ind w:firstLine="1247"/>
        <w:jc w:val="both"/>
        <w:rPr>
          <w:rFonts w:ascii="Palemonas" w:hAnsi="Palemonas"/>
        </w:rPr>
      </w:pPr>
      <w:r w:rsidRPr="0030424F">
        <w:rPr>
          <w:rFonts w:ascii="Palemonas" w:hAnsi="Palemonas"/>
        </w:rPr>
        <w:t>2. Patvirtinti Palangos miesto savivaldybės 2021 metų asignavimus investicijų projektams finansuoti iš ilgalaikių paskolų (9 priedas).</w:t>
      </w:r>
    </w:p>
    <w:p w14:paraId="2EF6221F" w14:textId="77777777" w:rsidR="0030424F" w:rsidRPr="0030424F" w:rsidRDefault="0030424F" w:rsidP="0030424F">
      <w:pPr>
        <w:ind w:firstLine="1247"/>
        <w:jc w:val="both"/>
        <w:rPr>
          <w:rFonts w:ascii="Palemonas" w:hAnsi="Palemonas"/>
        </w:rPr>
      </w:pPr>
      <w:r w:rsidRPr="0030424F">
        <w:rPr>
          <w:rFonts w:ascii="Palemonas" w:hAnsi="Palemonas"/>
        </w:rPr>
        <w:t>3. Patvirtinti Palangos miesto savivaldybės 2020 metais nepanaudotų biudžeto lėšų likutį – 2178,1 tūkst. eurų ir šių lėšų paskirstymą (10 ir 11 priedai).</w:t>
      </w:r>
    </w:p>
    <w:p w14:paraId="3387C000" w14:textId="77777777" w:rsidR="0030424F" w:rsidRPr="0030424F" w:rsidRDefault="0030424F" w:rsidP="0030424F">
      <w:pPr>
        <w:ind w:firstLine="1247"/>
        <w:jc w:val="both"/>
        <w:rPr>
          <w:rFonts w:ascii="Palemonas" w:hAnsi="Palemonas"/>
        </w:rPr>
      </w:pPr>
      <w:r w:rsidRPr="0030424F">
        <w:rPr>
          <w:rFonts w:ascii="Palemonas" w:hAnsi="Palemonas"/>
        </w:rPr>
        <w:t>4. Nustatyti:</w:t>
      </w:r>
    </w:p>
    <w:p w14:paraId="79DD9770" w14:textId="77777777" w:rsidR="0030424F" w:rsidRPr="0030424F" w:rsidRDefault="0030424F" w:rsidP="0030424F">
      <w:pPr>
        <w:ind w:firstLine="1247"/>
        <w:jc w:val="both"/>
        <w:rPr>
          <w:rFonts w:ascii="Palemonas" w:hAnsi="Palemonas"/>
        </w:rPr>
      </w:pPr>
      <w:r w:rsidRPr="0030424F">
        <w:rPr>
          <w:rFonts w:ascii="Palemonas" w:hAnsi="Palemonas"/>
        </w:rPr>
        <w:t xml:space="preserve">4.1. Palangos miesto savivaldybės administracija, vadovaudamasi patvirtintu Palangos miesto savivaldybės 2021 metų biudžetu, atsižvelgdama į </w:t>
      </w:r>
      <w:r w:rsidRPr="0030424F">
        <w:rPr>
          <w:rFonts w:ascii="Palemonas" w:hAnsi="Palemonas"/>
          <w:color w:val="000000"/>
        </w:rPr>
        <w:t xml:space="preserve">Palangos miesto savivaldybės 2021–2023 m. strateginį veiklos planą, biudžeto </w:t>
      </w:r>
      <w:r w:rsidRPr="0030424F">
        <w:rPr>
          <w:rFonts w:ascii="Palemonas" w:hAnsi="Palemonas"/>
        </w:rPr>
        <w:t xml:space="preserve">asignavimus paskirsto pagal asignavimų valdytojus, programas, priemones ir išlaidų ekonominę klasifikaciją; </w:t>
      </w:r>
    </w:p>
    <w:p w14:paraId="4507A2EA" w14:textId="77777777" w:rsidR="0030424F" w:rsidRPr="0030424F" w:rsidRDefault="0030424F" w:rsidP="0030424F">
      <w:pPr>
        <w:ind w:firstLine="1247"/>
        <w:jc w:val="both"/>
        <w:rPr>
          <w:rFonts w:ascii="Palemonas" w:hAnsi="Palemonas"/>
        </w:rPr>
      </w:pPr>
      <w:r w:rsidRPr="0030424F">
        <w:rPr>
          <w:rFonts w:ascii="Palemonas" w:hAnsi="Palemonas"/>
        </w:rPr>
        <w:t>4.2. Palangos miesto savivaldybės administracija metų eigoje gali naudoti laikinai laisvas savivaldybės biudžeto apyvartines lėšas biudžeto pajamų trūkumui dengti, finansuojant savivaldybės biudžeto asignavimų valdytojų patvirtintas programas;</w:t>
      </w:r>
    </w:p>
    <w:p w14:paraId="5101D555" w14:textId="77777777" w:rsidR="0030424F" w:rsidRPr="0030424F" w:rsidRDefault="0030424F" w:rsidP="0030424F">
      <w:pPr>
        <w:ind w:firstLine="1247"/>
        <w:jc w:val="both"/>
        <w:rPr>
          <w:rFonts w:ascii="Palemonas" w:hAnsi="Palemonas"/>
        </w:rPr>
      </w:pPr>
      <w:r w:rsidRPr="0030424F">
        <w:rPr>
          <w:rFonts w:ascii="Palemonas" w:hAnsi="Palemonas"/>
          <w:color w:val="000000"/>
        </w:rPr>
        <w:t>4.3. Palangos miesto savivaldybės biudžetinių įstaigų 2022 m. sausio 1 d. esantis įsiskolinimas turi būti ne didesnis už 2021 m. sausio 1 d. įsiskolinimą</w:t>
      </w:r>
      <w:r w:rsidRPr="0030424F">
        <w:rPr>
          <w:rFonts w:ascii="Palemonas" w:hAnsi="Palemonas"/>
        </w:rPr>
        <w:t xml:space="preserve">. </w:t>
      </w:r>
    </w:p>
    <w:p w14:paraId="4E61EE0D" w14:textId="77777777" w:rsidR="0030424F" w:rsidRPr="0030424F" w:rsidRDefault="0030424F" w:rsidP="0030424F">
      <w:pPr>
        <w:ind w:firstLine="1247"/>
        <w:jc w:val="both"/>
        <w:rPr>
          <w:rFonts w:ascii="Palemonas" w:hAnsi="Palemonas"/>
        </w:rPr>
      </w:pPr>
      <w:r w:rsidRPr="0030424F">
        <w:rPr>
          <w:rFonts w:ascii="Palemonas" w:hAnsi="Palemonas"/>
        </w:rPr>
        <w:t>5. Įpareigoti Palangos miesto savivaldybės biudžeto asignavimų valdytojus:</w:t>
      </w:r>
    </w:p>
    <w:p w14:paraId="1DF65033" w14:textId="77777777" w:rsidR="0030424F" w:rsidRPr="0030424F" w:rsidRDefault="0030424F" w:rsidP="0030424F">
      <w:pPr>
        <w:ind w:firstLine="1247"/>
        <w:jc w:val="both"/>
        <w:rPr>
          <w:rFonts w:ascii="Palemonas" w:hAnsi="Palemonas"/>
        </w:rPr>
      </w:pPr>
      <w:r w:rsidRPr="0030424F">
        <w:rPr>
          <w:rFonts w:ascii="Palemonas" w:hAnsi="Palemonas"/>
        </w:rPr>
        <w:t>5.1. užtikrinti programų ir priemonių vykdymo ir paskirtų asignavimų naudojimo teisėtumą, ekonomiškumą ir efektyvumą, neviršijant patvirtintų asignavimų plano;</w:t>
      </w:r>
    </w:p>
    <w:p w14:paraId="0D6F8873" w14:textId="77777777" w:rsidR="0030424F" w:rsidRPr="0030424F" w:rsidRDefault="0030424F" w:rsidP="0030424F">
      <w:pPr>
        <w:ind w:firstLine="1247"/>
        <w:jc w:val="both"/>
        <w:rPr>
          <w:rFonts w:ascii="Palemonas" w:hAnsi="Palemonas"/>
        </w:rPr>
      </w:pPr>
      <w:r w:rsidRPr="0030424F">
        <w:rPr>
          <w:rFonts w:ascii="Palemonas" w:hAnsi="Palemonas"/>
        </w:rPr>
        <w:t>5.2. įstaigos vardu neprisiimti jokių ilgalaikių skolinių įsipareigojimų;</w:t>
      </w:r>
    </w:p>
    <w:p w14:paraId="0AD2680A" w14:textId="77777777" w:rsidR="0030424F" w:rsidRPr="0030424F" w:rsidRDefault="0030424F" w:rsidP="0030424F">
      <w:pPr>
        <w:tabs>
          <w:tab w:val="left" w:pos="1276"/>
        </w:tabs>
        <w:ind w:firstLine="1247"/>
        <w:jc w:val="both"/>
        <w:rPr>
          <w:rFonts w:ascii="Palemonas" w:hAnsi="Palemonas"/>
        </w:rPr>
      </w:pPr>
      <w:r w:rsidRPr="0030424F">
        <w:rPr>
          <w:rFonts w:ascii="Palemonas" w:hAnsi="Palemonas"/>
        </w:rPr>
        <w:t>5.3. neviršyti šio sprendimo 4.3 punkte nurodyto įsiskolinimo limito, imtis priemonių įsiskolinimams mažinti bei tvirtinant 2021 metų išlaidų sąmatas, numatyti lėšas turimų įsiskolinimų 2021 metų sausio 1 d. padengimui;</w:t>
      </w:r>
    </w:p>
    <w:p w14:paraId="44EE0D51" w14:textId="77777777" w:rsidR="0030424F" w:rsidRPr="0030424F" w:rsidRDefault="0030424F" w:rsidP="0030424F">
      <w:pPr>
        <w:tabs>
          <w:tab w:val="left" w:pos="6498"/>
        </w:tabs>
        <w:ind w:firstLine="1247"/>
        <w:jc w:val="both"/>
        <w:rPr>
          <w:rFonts w:ascii="Palemonas" w:hAnsi="Palemonas"/>
        </w:rPr>
      </w:pPr>
      <w:r w:rsidRPr="0030424F">
        <w:rPr>
          <w:rFonts w:ascii="Palemonas" w:hAnsi="Palemonas"/>
        </w:rPr>
        <w:t>5.4. patvirtinus Savivaldybės 2021 metų biudžetą, ne vėliau kaip per 10 darbo dienų patvirtinti išlaidų sąmatas pagal vykdomas programas, finansavimo šaltinius bei priemones ir šiuos duomenis suvesti į biudžeto valdymo programą FINNET.</w:t>
      </w:r>
    </w:p>
    <w:p w14:paraId="7B81B36A" w14:textId="77777777" w:rsidR="0030424F" w:rsidRDefault="0030424F" w:rsidP="0030424F">
      <w:pPr>
        <w:jc w:val="both"/>
      </w:pPr>
    </w:p>
    <w:p w14:paraId="239841DA" w14:textId="77777777" w:rsidR="00955201" w:rsidRDefault="00955201" w:rsidP="00E10DF9">
      <w:pPr>
        <w:tabs>
          <w:tab w:val="left" w:pos="6696"/>
        </w:tabs>
        <w:rPr>
          <w:rFonts w:ascii="Palemonas" w:hAnsi="Palemonas"/>
        </w:rPr>
      </w:pPr>
    </w:p>
    <w:p w14:paraId="232311A1" w14:textId="77777777" w:rsidR="00412907" w:rsidRDefault="00412907" w:rsidP="00E10DF9">
      <w:pPr>
        <w:tabs>
          <w:tab w:val="left" w:pos="6696"/>
        </w:tabs>
        <w:rPr>
          <w:rFonts w:ascii="Palemonas" w:hAnsi="Palemonas"/>
        </w:rPr>
      </w:pPr>
    </w:p>
    <w:p w14:paraId="13680144" w14:textId="77777777" w:rsidR="00412907" w:rsidRDefault="00412907" w:rsidP="00E10DF9">
      <w:pPr>
        <w:tabs>
          <w:tab w:val="left" w:pos="6696"/>
        </w:tabs>
        <w:rPr>
          <w:rFonts w:ascii="Palemonas" w:hAnsi="Palemonas"/>
        </w:rPr>
      </w:pPr>
    </w:p>
    <w:p w14:paraId="67AB989A" w14:textId="4ED531B3" w:rsidR="0014093D" w:rsidRDefault="00955201" w:rsidP="003F6D0A">
      <w:pPr>
        <w:tabs>
          <w:tab w:val="left" w:pos="6696"/>
        </w:tabs>
        <w:rPr>
          <w:rFonts w:ascii="Palemonas" w:hAnsi="Palemonas"/>
        </w:rPr>
      </w:pPr>
      <w:r>
        <w:rPr>
          <w:rFonts w:ascii="Palemonas" w:hAnsi="Palemonas"/>
        </w:rPr>
        <w:t>Mer</w:t>
      </w:r>
      <w:r w:rsidR="00C0201B">
        <w:rPr>
          <w:rFonts w:ascii="Palemonas" w:hAnsi="Palemonas"/>
        </w:rPr>
        <w:t>as</w:t>
      </w:r>
      <w:r w:rsidR="0014093D">
        <w:rPr>
          <w:rFonts w:ascii="Palemonas" w:hAnsi="Palemonas"/>
        </w:rPr>
        <w:tab/>
      </w:r>
      <w:r w:rsidR="003B6465">
        <w:rPr>
          <w:rFonts w:ascii="Palemonas" w:hAnsi="Palemonas"/>
        </w:rPr>
        <w:tab/>
      </w:r>
      <w:r w:rsidR="00C0201B">
        <w:rPr>
          <w:rFonts w:ascii="Palemonas" w:hAnsi="Palemonas"/>
        </w:rPr>
        <w:t>Šarūnas Vaitkus</w:t>
      </w:r>
    </w:p>
    <w:sectPr w:rsidR="0014093D" w:rsidSect="00E31BD3">
      <w:headerReference w:type="default" r:id="rId8"/>
      <w:pgSz w:w="11906" w:h="16838" w:code="9"/>
      <w:pgMar w:top="1134" w:right="567" w:bottom="1134" w:left="1701" w:header="567" w:footer="170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902223" w14:textId="77777777" w:rsidR="00142F0D" w:rsidRDefault="00142F0D">
      <w:r>
        <w:separator/>
      </w:r>
    </w:p>
  </w:endnote>
  <w:endnote w:type="continuationSeparator" w:id="0">
    <w:p w14:paraId="2EA38D9B" w14:textId="77777777" w:rsidR="00142F0D" w:rsidRDefault="00142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5F1697" w14:textId="77777777" w:rsidR="00142F0D" w:rsidRDefault="00142F0D">
      <w:r>
        <w:separator/>
      </w:r>
    </w:p>
  </w:footnote>
  <w:footnote w:type="continuationSeparator" w:id="0">
    <w:p w14:paraId="2A3BC24F" w14:textId="77777777" w:rsidR="00142F0D" w:rsidRDefault="00142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9B125E" w14:textId="7E39BD11" w:rsidR="0014093D" w:rsidRPr="0014093D" w:rsidRDefault="0014093D">
    <w:pPr>
      <w:pStyle w:val="Antrats"/>
      <w:jc w:val="center"/>
      <w:rPr>
        <w:rFonts w:ascii="Palemonas" w:hAnsi="Palemonas"/>
      </w:rPr>
    </w:pPr>
  </w:p>
  <w:p w14:paraId="088C0C97" w14:textId="77777777" w:rsidR="0014093D" w:rsidRDefault="0014093D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DF9"/>
    <w:rsid w:val="00061037"/>
    <w:rsid w:val="0009154A"/>
    <w:rsid w:val="000B44B7"/>
    <w:rsid w:val="00100B65"/>
    <w:rsid w:val="0014093D"/>
    <w:rsid w:val="00142F0D"/>
    <w:rsid w:val="00144A5A"/>
    <w:rsid w:val="00172769"/>
    <w:rsid w:val="001B3847"/>
    <w:rsid w:val="002138C5"/>
    <w:rsid w:val="00224A82"/>
    <w:rsid w:val="00266BE0"/>
    <w:rsid w:val="00271367"/>
    <w:rsid w:val="002D1B34"/>
    <w:rsid w:val="002E3010"/>
    <w:rsid w:val="0030424F"/>
    <w:rsid w:val="00321523"/>
    <w:rsid w:val="003A4371"/>
    <w:rsid w:val="003B6465"/>
    <w:rsid w:val="003F6D0A"/>
    <w:rsid w:val="00412907"/>
    <w:rsid w:val="004939D4"/>
    <w:rsid w:val="004D3707"/>
    <w:rsid w:val="00514186"/>
    <w:rsid w:val="00532282"/>
    <w:rsid w:val="00533DDD"/>
    <w:rsid w:val="00563A5E"/>
    <w:rsid w:val="005C53C0"/>
    <w:rsid w:val="005E28D7"/>
    <w:rsid w:val="005E7BCC"/>
    <w:rsid w:val="00602A9F"/>
    <w:rsid w:val="0061535C"/>
    <w:rsid w:val="006276D8"/>
    <w:rsid w:val="00645B54"/>
    <w:rsid w:val="00682792"/>
    <w:rsid w:val="00687893"/>
    <w:rsid w:val="006D700A"/>
    <w:rsid w:val="006E36E1"/>
    <w:rsid w:val="006F0BCC"/>
    <w:rsid w:val="00704901"/>
    <w:rsid w:val="0071147B"/>
    <w:rsid w:val="007D6006"/>
    <w:rsid w:val="007E574C"/>
    <w:rsid w:val="0092692A"/>
    <w:rsid w:val="00943101"/>
    <w:rsid w:val="0095287E"/>
    <w:rsid w:val="00955201"/>
    <w:rsid w:val="00955FA2"/>
    <w:rsid w:val="009A2EB2"/>
    <w:rsid w:val="009D6A88"/>
    <w:rsid w:val="00A1563C"/>
    <w:rsid w:val="00A230EB"/>
    <w:rsid w:val="00A341A6"/>
    <w:rsid w:val="00A61462"/>
    <w:rsid w:val="00A812D4"/>
    <w:rsid w:val="00AB475B"/>
    <w:rsid w:val="00AD58D7"/>
    <w:rsid w:val="00AE1BE7"/>
    <w:rsid w:val="00B16470"/>
    <w:rsid w:val="00B63165"/>
    <w:rsid w:val="00B822C3"/>
    <w:rsid w:val="00BE30BC"/>
    <w:rsid w:val="00C0201B"/>
    <w:rsid w:val="00C3527E"/>
    <w:rsid w:val="00C36853"/>
    <w:rsid w:val="00C43553"/>
    <w:rsid w:val="00C45852"/>
    <w:rsid w:val="00CD0EFA"/>
    <w:rsid w:val="00CD77BC"/>
    <w:rsid w:val="00D66B25"/>
    <w:rsid w:val="00D67C66"/>
    <w:rsid w:val="00D711F7"/>
    <w:rsid w:val="00D74A4B"/>
    <w:rsid w:val="00D76C6D"/>
    <w:rsid w:val="00DC30B6"/>
    <w:rsid w:val="00E01960"/>
    <w:rsid w:val="00E10DF9"/>
    <w:rsid w:val="00E11D08"/>
    <w:rsid w:val="00E31BD3"/>
    <w:rsid w:val="00E52318"/>
    <w:rsid w:val="00E71618"/>
    <w:rsid w:val="00E7190D"/>
    <w:rsid w:val="00EE216D"/>
    <w:rsid w:val="00F141C3"/>
    <w:rsid w:val="00F32EF0"/>
    <w:rsid w:val="00F468CE"/>
    <w:rsid w:val="00F965C0"/>
    <w:rsid w:val="00FA5E6E"/>
    <w:rsid w:val="00FF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003B86"/>
  <w15:chartTrackingRefBased/>
  <w15:docId w15:val="{3B575A7D-D112-4AF3-A633-9314AD90E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10DF9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E10DF9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link w:val="AntratsDiagrama"/>
    <w:uiPriority w:val="99"/>
    <w:rsid w:val="0092692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2692A"/>
    <w:rPr>
      <w:rFonts w:eastAsia="SimSun"/>
      <w:sz w:val="24"/>
      <w:szCs w:val="24"/>
      <w:lang w:eastAsia="zh-CN"/>
    </w:rPr>
  </w:style>
  <w:style w:type="character" w:styleId="Hipersaitas">
    <w:name w:val="Hyperlink"/>
    <w:basedOn w:val="Numatytasispastraiposriftas"/>
    <w:uiPriority w:val="99"/>
    <w:unhideWhenUsed/>
    <w:rsid w:val="00412907"/>
    <w:rPr>
      <w:color w:val="0563C1" w:themeColor="hyperlink"/>
      <w:u w:val="single"/>
    </w:rPr>
  </w:style>
  <w:style w:type="paragraph" w:customStyle="1" w:styleId="DiagramaDiagrama">
    <w:name w:val="Diagrama Diagrama"/>
    <w:basedOn w:val="prastasis"/>
    <w:rsid w:val="0068789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rsid w:val="00687893"/>
    <w:rPr>
      <w:rFonts w:eastAsia="SimSun"/>
      <w:sz w:val="24"/>
      <w:szCs w:val="24"/>
      <w:lang w:eastAsia="zh-CN"/>
    </w:rPr>
  </w:style>
  <w:style w:type="character" w:customStyle="1" w:styleId="nobr">
    <w:name w:val="nobr"/>
    <w:rsid w:val="00687893"/>
  </w:style>
  <w:style w:type="paragraph" w:styleId="Pagrindinistekstas">
    <w:name w:val="Body Text"/>
    <w:basedOn w:val="prastasis"/>
    <w:link w:val="PagrindinistekstasDiagrama"/>
    <w:rsid w:val="00D76C6D"/>
    <w:pPr>
      <w:widowControl w:val="0"/>
      <w:suppressAutoHyphens/>
      <w:spacing w:after="120"/>
    </w:pPr>
    <w:rPr>
      <w:rFonts w:eastAsia="Arial Unicode MS"/>
      <w:kern w:val="1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76C6D"/>
    <w:rPr>
      <w:rFonts w:eastAsia="Arial Unicode MS"/>
      <w:kern w:val="1"/>
      <w:sz w:val="24"/>
      <w:szCs w:val="24"/>
    </w:rPr>
  </w:style>
  <w:style w:type="paragraph" w:styleId="Antrat">
    <w:name w:val="caption"/>
    <w:basedOn w:val="prastasis"/>
    <w:next w:val="prastasis"/>
    <w:qFormat/>
    <w:rsid w:val="001B3847"/>
    <w:pPr>
      <w:framePr w:w="8905" w:h="289" w:hSpace="180" w:wrap="auto" w:vAnchor="text" w:hAnchor="page" w:x="2017" w:y="16"/>
      <w:jc w:val="center"/>
    </w:pPr>
    <w:rPr>
      <w:rFonts w:eastAsia="Times New Roman"/>
      <w:b/>
      <w:szCs w:val="20"/>
      <w:lang w:eastAsia="lt-LT"/>
    </w:rPr>
  </w:style>
  <w:style w:type="paragraph" w:customStyle="1" w:styleId="Tekstas">
    <w:name w:val="Tekstas"/>
    <w:basedOn w:val="prastasis"/>
    <w:rsid w:val="001B3847"/>
    <w:pPr>
      <w:widowControl w:val="0"/>
      <w:suppressAutoHyphens/>
      <w:spacing w:after="120"/>
    </w:pPr>
    <w:rPr>
      <w:rFonts w:eastAsia="Lucida Sans Unicode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1810</Words>
  <Characters>1032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 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Diana Kniukštienė</dc:creator>
  <cp:keywords/>
  <dc:description/>
  <cp:lastModifiedBy>Diana Andrijauskė</cp:lastModifiedBy>
  <cp:revision>2</cp:revision>
  <cp:lastPrinted>2019-10-17T10:50:00Z</cp:lastPrinted>
  <dcterms:created xsi:type="dcterms:W3CDTF">2021-02-25T11:13:00Z</dcterms:created>
  <dcterms:modified xsi:type="dcterms:W3CDTF">2021-02-25T11:13:00Z</dcterms:modified>
</cp:coreProperties>
</file>