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2127" w:rsidRPr="00821FF8" w:rsidRDefault="00F72127" w:rsidP="00D81AA2">
      <w:pPr>
        <w:tabs>
          <w:tab w:val="left" w:pos="5160"/>
        </w:tabs>
        <w:jc w:val="center"/>
        <w:rPr>
          <w:rFonts w:ascii="Palemonas" w:hAnsi="Palemonas"/>
          <w:szCs w:val="24"/>
        </w:rPr>
      </w:pPr>
      <w:r w:rsidRPr="00821FF8">
        <w:rPr>
          <w:rFonts w:ascii="Palemonas" w:hAnsi="Palemonas"/>
          <w:szCs w:val="24"/>
        </w:rPr>
        <w:object w:dxaOrig="948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8.75pt" o:ole="" fillcolor="window">
            <v:imagedata r:id="rId8" o:title=""/>
          </v:shape>
          <o:OLEObject Type="Embed" ProgID="Word.Document.8" ShapeID="_x0000_i1025" DrawAspect="Content" ObjectID="_1653390695" r:id="rId9"/>
        </w:object>
      </w:r>
    </w:p>
    <w:p w:rsidR="000C76AE" w:rsidRPr="00821FF8" w:rsidRDefault="000C76AE" w:rsidP="000C76AE">
      <w:pPr>
        <w:jc w:val="center"/>
        <w:rPr>
          <w:rFonts w:ascii="Palemonas" w:hAnsi="Palemonas"/>
          <w:b/>
          <w:bCs/>
          <w:szCs w:val="24"/>
        </w:rPr>
      </w:pPr>
      <w:r w:rsidRPr="00821FF8">
        <w:rPr>
          <w:rFonts w:ascii="Palemonas" w:hAnsi="Palemonas"/>
          <w:b/>
          <w:bCs/>
          <w:szCs w:val="24"/>
        </w:rPr>
        <w:t>PALANGOS MIESTO SAVIVALDYBĖS TARYBA</w:t>
      </w:r>
    </w:p>
    <w:p w:rsidR="000C76AE" w:rsidRPr="00821FF8" w:rsidRDefault="000C76AE" w:rsidP="000C76AE">
      <w:pPr>
        <w:rPr>
          <w:rFonts w:ascii="Palemonas" w:hAnsi="Palemonas"/>
          <w:b/>
          <w:szCs w:val="24"/>
        </w:rPr>
      </w:pPr>
    </w:p>
    <w:p w:rsidR="000C76AE" w:rsidRPr="00821FF8" w:rsidRDefault="000C76AE" w:rsidP="000C76AE">
      <w:pPr>
        <w:jc w:val="center"/>
        <w:rPr>
          <w:rFonts w:ascii="Palemonas" w:hAnsi="Palemonas"/>
          <w:b/>
          <w:szCs w:val="24"/>
        </w:rPr>
      </w:pPr>
      <w:r w:rsidRPr="00821FF8">
        <w:rPr>
          <w:rFonts w:ascii="Palemonas" w:hAnsi="Palemonas"/>
          <w:b/>
          <w:szCs w:val="24"/>
        </w:rPr>
        <w:t>SPRENDIMAS</w:t>
      </w:r>
    </w:p>
    <w:p w:rsidR="00CB18B6" w:rsidRPr="00821FF8" w:rsidRDefault="00CB18B6" w:rsidP="00CB18B6">
      <w:pPr>
        <w:jc w:val="center"/>
        <w:rPr>
          <w:rFonts w:ascii="Palemonas" w:hAnsi="Palemonas"/>
          <w:b/>
          <w:szCs w:val="24"/>
        </w:rPr>
      </w:pPr>
      <w:r w:rsidRPr="00821FF8">
        <w:rPr>
          <w:rFonts w:ascii="Palemonas" w:hAnsi="Palemonas"/>
          <w:b/>
          <w:szCs w:val="24"/>
        </w:rPr>
        <w:t>DĖL NEKILNOJAMOJO TURTO MOKESČIO TARIFŲ 2021 METAMS NUSTATYMO</w:t>
      </w:r>
    </w:p>
    <w:p w:rsidR="00CB18B6" w:rsidRPr="00821FF8" w:rsidRDefault="00CB18B6" w:rsidP="00CB18B6">
      <w:pPr>
        <w:jc w:val="center"/>
        <w:rPr>
          <w:rFonts w:ascii="Palemonas" w:hAnsi="Palemonas"/>
          <w:color w:val="000000"/>
          <w:szCs w:val="24"/>
        </w:rPr>
      </w:pPr>
    </w:p>
    <w:p w:rsidR="00CB18B6" w:rsidRPr="00821FF8" w:rsidRDefault="00CB18B6" w:rsidP="00CB18B6">
      <w:pPr>
        <w:jc w:val="center"/>
        <w:rPr>
          <w:rFonts w:ascii="Palemonas" w:hAnsi="Palemonas"/>
          <w:color w:val="000000"/>
          <w:szCs w:val="24"/>
        </w:rPr>
      </w:pPr>
      <w:r w:rsidRPr="00821FF8">
        <w:rPr>
          <w:rFonts w:ascii="Palemonas" w:hAnsi="Palemonas"/>
          <w:color w:val="000000"/>
          <w:szCs w:val="24"/>
        </w:rPr>
        <w:t xml:space="preserve">2020 m. </w:t>
      </w:r>
      <w:r w:rsidR="0041409C" w:rsidRPr="00821FF8">
        <w:rPr>
          <w:rFonts w:ascii="Palemonas" w:hAnsi="Palemonas"/>
          <w:color w:val="000000"/>
          <w:szCs w:val="24"/>
        </w:rPr>
        <w:t>birželio</w:t>
      </w:r>
      <w:r w:rsidRPr="00821FF8">
        <w:rPr>
          <w:rFonts w:ascii="Palemonas" w:hAnsi="Palemonas"/>
          <w:color w:val="000000"/>
          <w:szCs w:val="24"/>
        </w:rPr>
        <w:t xml:space="preserve"> </w:t>
      </w:r>
      <w:r w:rsidR="00821FF8">
        <w:rPr>
          <w:rFonts w:ascii="Palemonas" w:hAnsi="Palemonas"/>
          <w:color w:val="000000"/>
          <w:szCs w:val="24"/>
        </w:rPr>
        <w:t>11</w:t>
      </w:r>
      <w:r w:rsidRPr="00821FF8">
        <w:rPr>
          <w:rFonts w:ascii="Palemonas" w:hAnsi="Palemonas"/>
          <w:color w:val="000000"/>
          <w:szCs w:val="24"/>
        </w:rPr>
        <w:t xml:space="preserve"> d. Nr. T2-</w:t>
      </w:r>
      <w:r w:rsidR="00AB179F">
        <w:rPr>
          <w:rFonts w:ascii="Palemonas" w:hAnsi="Palemonas"/>
          <w:color w:val="000000"/>
          <w:szCs w:val="24"/>
        </w:rPr>
        <w:t>125</w:t>
      </w:r>
    </w:p>
    <w:p w:rsidR="00CB18B6" w:rsidRPr="00821FF8" w:rsidRDefault="00CB18B6" w:rsidP="00CB18B6">
      <w:pPr>
        <w:jc w:val="center"/>
        <w:rPr>
          <w:rFonts w:ascii="Palemonas" w:hAnsi="Palemonas"/>
          <w:b/>
          <w:szCs w:val="24"/>
        </w:rPr>
      </w:pPr>
      <w:r w:rsidRPr="00821FF8">
        <w:rPr>
          <w:rFonts w:ascii="Palemonas" w:hAnsi="Palemonas"/>
          <w:color w:val="000000"/>
          <w:szCs w:val="24"/>
        </w:rPr>
        <w:t>Palanga</w:t>
      </w:r>
    </w:p>
    <w:p w:rsidR="00CB18B6" w:rsidRPr="00821FF8" w:rsidRDefault="00CB18B6" w:rsidP="00CB18B6">
      <w:pPr>
        <w:tabs>
          <w:tab w:val="left" w:pos="6696"/>
        </w:tabs>
        <w:rPr>
          <w:rFonts w:ascii="Palemonas" w:hAnsi="Palemonas"/>
          <w:szCs w:val="24"/>
        </w:rPr>
      </w:pPr>
    </w:p>
    <w:p w:rsidR="00CB18B6" w:rsidRPr="00821FF8" w:rsidRDefault="00CB18B6" w:rsidP="00CB18B6">
      <w:pPr>
        <w:tabs>
          <w:tab w:val="left" w:pos="6696"/>
        </w:tabs>
        <w:rPr>
          <w:rFonts w:ascii="Palemonas" w:hAnsi="Palemonas"/>
          <w:szCs w:val="24"/>
        </w:rPr>
      </w:pPr>
    </w:p>
    <w:p w:rsidR="00CB18B6" w:rsidRPr="00821FF8" w:rsidRDefault="00CB18B6" w:rsidP="00CB18B6">
      <w:pPr>
        <w:tabs>
          <w:tab w:val="left" w:pos="1368"/>
        </w:tabs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 xml:space="preserve">Vadovaudamasi Lietuvos Respublikos vietos savivaldos įstatymo 16 straipsnio 2 dalies 37 punktu, Lietuvos Respublikos nekilnojamojo turto mokesčio įstatymo 6 straipsnio 1 ir 2 dalimis, Palangos miesto savivaldybės taryba </w:t>
      </w:r>
      <w:r w:rsidRPr="00821FF8">
        <w:rPr>
          <w:rStyle w:val="Hipersaitas"/>
          <w:rFonts w:ascii="Palemonas" w:hAnsi="Palemonas"/>
          <w:color w:val="auto"/>
          <w:spacing w:val="60"/>
          <w:szCs w:val="24"/>
          <w:u w:val="none"/>
        </w:rPr>
        <w:t>nusprendži</w:t>
      </w: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a:</w:t>
      </w:r>
    </w:p>
    <w:p w:rsidR="00CB18B6" w:rsidRPr="00821FF8" w:rsidRDefault="00CB18B6" w:rsidP="00CB18B6">
      <w:pPr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 Nustatyti nekilnojamojo turto mokesčio tarifus 2021 metų mokestiniam laikotarpiui, taikomus nekilnojamajam turtui Palangos miesto savivaldybės teritorijoje:</w:t>
      </w:r>
    </w:p>
    <w:p w:rsidR="00CB18B6" w:rsidRPr="00821FF8" w:rsidRDefault="00CB18B6" w:rsidP="00CB18B6">
      <w:pPr>
        <w:tabs>
          <w:tab w:val="left" w:pos="1425"/>
        </w:tabs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1.1. komercinio naudojimo nekilnojamajam turtui (administracinės, prekybos, maitinimo, paslaugų, viešbučių, poilsio, gydymo, mokslo, kultūros ir sporto paskirties statiniams (patalpoms)</w:t>
      </w:r>
      <w:r w:rsidR="00AB179F">
        <w:rPr>
          <w:rStyle w:val="Hipersaitas"/>
          <w:rFonts w:ascii="Palemonas" w:hAnsi="Palemonas"/>
          <w:color w:val="auto"/>
          <w:szCs w:val="24"/>
          <w:u w:val="none"/>
        </w:rPr>
        <w:t xml:space="preserve"> ir </w:t>
      </w:r>
      <w:r w:rsidR="00DC7B25">
        <w:rPr>
          <w:rStyle w:val="Hipersaitas"/>
          <w:rFonts w:ascii="Palemonas" w:hAnsi="Palemonas"/>
          <w:color w:val="auto"/>
          <w:szCs w:val="24"/>
          <w:u w:val="none"/>
        </w:rPr>
        <w:t>jo priklausiniams</w:t>
      </w:r>
      <w:r w:rsidR="00AB179F">
        <w:rPr>
          <w:rStyle w:val="Hipersaitas"/>
          <w:rFonts w:ascii="Palemonas" w:hAnsi="Palemonas"/>
          <w:color w:val="auto"/>
          <w:szCs w:val="24"/>
          <w:u w:val="none"/>
        </w:rPr>
        <w:t xml:space="preserve"> </w:t>
      </w: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– 0,5 procento turto mokestinės vertės;</w:t>
      </w:r>
    </w:p>
    <w:p w:rsidR="00CB18B6" w:rsidRPr="00821FF8" w:rsidRDefault="00CB18B6" w:rsidP="00CB18B6">
      <w:pPr>
        <w:tabs>
          <w:tab w:val="left" w:pos="1425"/>
        </w:tabs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1.2. gyvenamosios paskirties nekilnojamajam turtui, kuris naudojamas komercinei veiklai – 0,5 procento turto mokestinės vertės;</w:t>
      </w:r>
    </w:p>
    <w:p w:rsidR="00CB18B6" w:rsidRPr="00821FF8" w:rsidRDefault="00CB18B6" w:rsidP="00CB18B6">
      <w:pPr>
        <w:tabs>
          <w:tab w:val="left" w:pos="1425"/>
        </w:tabs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1.3. gamybinės–pramoninės veiklos nekilnojamajam turtui:</w:t>
      </w:r>
    </w:p>
    <w:p w:rsidR="00CB18B6" w:rsidRPr="00821FF8" w:rsidRDefault="00CB18B6" w:rsidP="00CB18B6">
      <w:pPr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 xml:space="preserve">1.3.1. elektros, dujų, naftos transportavimo ir perdirbimo inžineriniams statiniams </w:t>
      </w:r>
      <w:r w:rsidRPr="00821FF8">
        <w:rPr>
          <w:rFonts w:ascii="Palemonas" w:hAnsi="Palemonas"/>
          <w:bCs/>
          <w:szCs w:val="24"/>
        </w:rPr>
        <w:t>(dujų, naftos ir jos produktų terminalai, saugyklos, rezervuarai, talpos, siurblinės, technologinis vamzdynas, inžineriniai tinklai, tiltai, susisiekimo komunikacijos, kuro degalinės, elektros pastotės ir tinklai, jų priklausiniai bei kiti statiniai) –</w:t>
      </w: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 xml:space="preserve"> 2,0 procentai turto mokestinės vertės;</w:t>
      </w:r>
    </w:p>
    <w:p w:rsidR="00CB18B6" w:rsidRPr="00821FF8" w:rsidRDefault="00CB18B6" w:rsidP="00CB18B6">
      <w:pPr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1.3.2. kitam gamybinės–pramoninės veiklos nekilnojamajam turtui – 1,0 procentas nekilnojamojo turto mokestinės vertės;</w:t>
      </w:r>
    </w:p>
    <w:p w:rsidR="00CB18B6" w:rsidRPr="00821FF8" w:rsidRDefault="00CB18B6" w:rsidP="00CB18B6">
      <w:pPr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1.4. kitam 1.1–1.3 punktuose nenurodytam nekilnojamajam turtui – 1,5 procento nekilnojamojo turto mokestinės vertės;</w:t>
      </w:r>
    </w:p>
    <w:p w:rsidR="00CB18B6" w:rsidRPr="00821FF8" w:rsidRDefault="00CB18B6" w:rsidP="00CB18B6">
      <w:pPr>
        <w:tabs>
          <w:tab w:val="left" w:pos="1824"/>
        </w:tabs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21FF8">
        <w:rPr>
          <w:rStyle w:val="Hipersaitas"/>
          <w:rFonts w:ascii="Palemonas" w:hAnsi="Palemonas"/>
          <w:color w:val="auto"/>
          <w:szCs w:val="24"/>
          <w:u w:val="none"/>
        </w:rPr>
        <w:t>1.5. nekilnojamajam turtui (neatsižvelgiant į jo paskirtį), kuris yra nenaudojamas, apleistas ir neprižiūrimas, arba naudojamas ne pagal paskirtį – 3,0 procentai nekilnojamojo turto mokestinės vertės.</w:t>
      </w:r>
    </w:p>
    <w:p w:rsidR="00CB18B6" w:rsidRPr="008305E1" w:rsidRDefault="00CB18B6" w:rsidP="00CB18B6">
      <w:pPr>
        <w:ind w:firstLine="1247"/>
        <w:jc w:val="both"/>
        <w:rPr>
          <w:rStyle w:val="Hipersaitas"/>
          <w:rFonts w:ascii="Palemonas" w:hAnsi="Palemonas"/>
          <w:color w:val="auto"/>
          <w:szCs w:val="24"/>
          <w:u w:val="none"/>
        </w:rPr>
      </w:pPr>
      <w:r w:rsidRPr="008305E1">
        <w:rPr>
          <w:rStyle w:val="Hipersaitas"/>
          <w:rFonts w:ascii="Palemonas" w:hAnsi="Palemonas"/>
          <w:color w:val="auto"/>
          <w:szCs w:val="24"/>
          <w:u w:val="none"/>
        </w:rPr>
        <w:t xml:space="preserve">2. </w:t>
      </w:r>
      <w:r w:rsidR="008305E1" w:rsidRPr="008305E1">
        <w:rPr>
          <w:rFonts w:ascii="Palemonas" w:hAnsi="Palemonas"/>
          <w:color w:val="000000"/>
        </w:rPr>
        <w:t>Įpareigoti Palangos miesto savivaldybės administraciją nustatyta tvarka patvirtintą 1.5 punkte nurodyto nekilnojamojo turto sąrašą iki 2020 m. gruodžio 1 d. pateikti Valstybinei mokesčių inspekcijai prie Lietuvos Respublikos finansų ministerijos.</w:t>
      </w:r>
    </w:p>
    <w:p w:rsidR="00CB18B6" w:rsidRPr="008305E1" w:rsidRDefault="00CB18B6" w:rsidP="00CB18B6">
      <w:pPr>
        <w:tabs>
          <w:tab w:val="left" w:pos="1254"/>
        </w:tabs>
        <w:ind w:firstLine="1247"/>
        <w:jc w:val="both"/>
        <w:rPr>
          <w:rFonts w:ascii="Palemonas" w:hAnsi="Palemonas"/>
          <w:szCs w:val="24"/>
        </w:rPr>
      </w:pPr>
      <w:r w:rsidRPr="008305E1">
        <w:rPr>
          <w:rFonts w:ascii="Palemonas" w:hAnsi="Palemonas"/>
          <w:szCs w:val="24"/>
        </w:rPr>
        <w:t>3. Nustatyti, kad šis sprendimas įsigalioja nuo 202</w:t>
      </w:r>
      <w:r w:rsidR="00951B25" w:rsidRPr="008305E1">
        <w:rPr>
          <w:rFonts w:ascii="Palemonas" w:hAnsi="Palemonas"/>
          <w:szCs w:val="24"/>
        </w:rPr>
        <w:t>1</w:t>
      </w:r>
      <w:r w:rsidRPr="008305E1">
        <w:rPr>
          <w:rFonts w:ascii="Palemonas" w:hAnsi="Palemonas"/>
          <w:szCs w:val="24"/>
        </w:rPr>
        <w:t xml:space="preserve"> m. sausio 1 d.</w:t>
      </w:r>
    </w:p>
    <w:p w:rsidR="00CB18B6" w:rsidRPr="00821FF8" w:rsidRDefault="00CB18B6" w:rsidP="00CB18B6">
      <w:pPr>
        <w:ind w:firstLine="1247"/>
        <w:jc w:val="both"/>
        <w:rPr>
          <w:rFonts w:ascii="Palemonas" w:hAnsi="Palemonas"/>
          <w:szCs w:val="24"/>
        </w:rPr>
      </w:pPr>
      <w:r w:rsidRPr="008305E1">
        <w:rPr>
          <w:rFonts w:ascii="Palemonas" w:hAnsi="Palemonas"/>
          <w:szCs w:val="24"/>
        </w:rPr>
        <w:t>Šis sprendimas gali būti skundžiamas Lietuvos administracinių</w:t>
      </w:r>
      <w:r w:rsidRPr="00821FF8">
        <w:rPr>
          <w:rFonts w:ascii="Palemonas" w:hAnsi="Palemonas"/>
          <w:szCs w:val="24"/>
        </w:rPr>
        <w:t xml:space="preserve"> ginčų komisijos Klaipėdos apygardos skyriui (H. Manto g. 37, LT-92236 Klaipėda) Lietuvos Respublikos ikiteisminio administracinių ginčų nagrinėjimo tvarkos įstatymo nustatyta tvarka arba Regionų apygardos administracinio teismo Klaipėdos rūmams (Galinio Pylimo g. 9, LT-91230 Klaipėda) Lietuvos Respublikos administracinių bylų teisenos įstatymo nustatyta tvarka per 1 (vieną) mėnesį nuo </w:t>
      </w:r>
      <w:r w:rsidRPr="00821FF8">
        <w:rPr>
          <w:rFonts w:ascii="Palemonas" w:hAnsi="Palemonas" w:cs="Palemonas"/>
          <w:szCs w:val="24"/>
        </w:rPr>
        <w:t>šio teisės akto paskelbimo dienos</w:t>
      </w:r>
      <w:r w:rsidRPr="00821FF8">
        <w:rPr>
          <w:rFonts w:ascii="Palemonas" w:hAnsi="Palemonas"/>
          <w:szCs w:val="24"/>
        </w:rPr>
        <w:t>.</w:t>
      </w:r>
    </w:p>
    <w:p w:rsidR="00CB18B6" w:rsidRDefault="00CB18B6" w:rsidP="00CB18B6">
      <w:pPr>
        <w:tabs>
          <w:tab w:val="left" w:pos="6696"/>
        </w:tabs>
        <w:rPr>
          <w:rFonts w:ascii="Palemonas" w:hAnsi="Palemonas"/>
          <w:szCs w:val="24"/>
        </w:rPr>
      </w:pPr>
    </w:p>
    <w:p w:rsidR="00821FF8" w:rsidRPr="00821FF8" w:rsidRDefault="00821FF8" w:rsidP="00CB18B6">
      <w:pPr>
        <w:tabs>
          <w:tab w:val="left" w:pos="6696"/>
        </w:tabs>
        <w:rPr>
          <w:rFonts w:ascii="Palemonas" w:hAnsi="Palemonas"/>
          <w:szCs w:val="24"/>
        </w:rPr>
      </w:pPr>
    </w:p>
    <w:p w:rsidR="00CB18B6" w:rsidRPr="00821FF8" w:rsidRDefault="00CB18B6" w:rsidP="00CB18B6">
      <w:pPr>
        <w:tabs>
          <w:tab w:val="left" w:pos="6696"/>
        </w:tabs>
        <w:rPr>
          <w:rFonts w:ascii="Palemonas" w:hAnsi="Palemonas"/>
          <w:szCs w:val="24"/>
        </w:rPr>
      </w:pPr>
    </w:p>
    <w:p w:rsidR="00303CA5" w:rsidRPr="00821FF8" w:rsidRDefault="00303CA5" w:rsidP="00303CA5">
      <w:pPr>
        <w:tabs>
          <w:tab w:val="left" w:pos="567"/>
        </w:tabs>
        <w:jc w:val="both"/>
        <w:rPr>
          <w:rFonts w:ascii="Palemonas" w:hAnsi="Palemonas"/>
          <w:szCs w:val="24"/>
        </w:rPr>
      </w:pPr>
      <w:r w:rsidRPr="00821FF8">
        <w:rPr>
          <w:rFonts w:ascii="Palemonas" w:hAnsi="Palemonas"/>
          <w:szCs w:val="24"/>
        </w:rPr>
        <w:t>Mer</w:t>
      </w:r>
      <w:r w:rsidR="00F72127" w:rsidRPr="00821FF8">
        <w:rPr>
          <w:rFonts w:ascii="Palemonas" w:hAnsi="Palemonas"/>
          <w:szCs w:val="24"/>
        </w:rPr>
        <w:t>as</w:t>
      </w:r>
      <w:r w:rsidR="00F72127" w:rsidRPr="00821FF8">
        <w:rPr>
          <w:rFonts w:ascii="Palemonas" w:hAnsi="Palemonas"/>
          <w:szCs w:val="24"/>
        </w:rPr>
        <w:tab/>
      </w:r>
      <w:r w:rsidR="00F72127" w:rsidRPr="00821FF8">
        <w:rPr>
          <w:rFonts w:ascii="Palemonas" w:hAnsi="Palemonas"/>
          <w:szCs w:val="24"/>
        </w:rPr>
        <w:tab/>
      </w:r>
      <w:r w:rsidR="00F72127" w:rsidRPr="00821FF8">
        <w:rPr>
          <w:rFonts w:ascii="Palemonas" w:hAnsi="Palemonas"/>
          <w:szCs w:val="24"/>
        </w:rPr>
        <w:tab/>
      </w:r>
      <w:r w:rsidRPr="00821FF8">
        <w:rPr>
          <w:rFonts w:ascii="Palemonas" w:hAnsi="Palemonas"/>
          <w:szCs w:val="24"/>
        </w:rPr>
        <w:tab/>
      </w:r>
      <w:r w:rsidRPr="00821FF8">
        <w:rPr>
          <w:rFonts w:ascii="Palemonas" w:hAnsi="Palemonas"/>
          <w:szCs w:val="24"/>
        </w:rPr>
        <w:tab/>
      </w:r>
      <w:r w:rsidR="00951B25" w:rsidRPr="00821FF8">
        <w:rPr>
          <w:rFonts w:ascii="Palemonas" w:hAnsi="Palemonas"/>
          <w:szCs w:val="24"/>
        </w:rPr>
        <w:tab/>
      </w:r>
      <w:r w:rsidR="00F72127" w:rsidRPr="00821FF8">
        <w:rPr>
          <w:rFonts w:ascii="Palemonas" w:hAnsi="Palemonas"/>
          <w:szCs w:val="24"/>
        </w:rPr>
        <w:t>Šarūnas Vaitkus</w:t>
      </w:r>
    </w:p>
    <w:p w:rsidR="00441652" w:rsidRPr="00821FF8" w:rsidRDefault="00441652" w:rsidP="00951B25">
      <w:pPr>
        <w:jc w:val="both"/>
        <w:rPr>
          <w:rFonts w:ascii="Palemonas" w:hAnsi="Palemonas"/>
          <w:szCs w:val="24"/>
        </w:rPr>
      </w:pPr>
    </w:p>
    <w:sectPr w:rsidR="00441652" w:rsidRPr="00821FF8" w:rsidSect="00821FF8">
      <w:headerReference w:type="default" r:id="rId10"/>
      <w:pgSz w:w="11906" w:h="16838" w:code="9"/>
      <w:pgMar w:top="1134" w:right="567" w:bottom="1134" w:left="1701" w:header="567" w:footer="170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43131" w:rsidRDefault="00E43131">
      <w:r>
        <w:separator/>
      </w:r>
    </w:p>
  </w:endnote>
  <w:endnote w:type="continuationSeparator" w:id="0">
    <w:p w:rsidR="00E43131" w:rsidRDefault="00E4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emonas">
    <w:panose1 w:val="02030603060206020803"/>
    <w:charset w:val="BA"/>
    <w:family w:val="roman"/>
    <w:pitch w:val="variable"/>
    <w:sig w:usb0="E00002FF" w:usb1="500028EF" w:usb2="00000024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43131" w:rsidRDefault="00E43131">
      <w:r>
        <w:separator/>
      </w:r>
    </w:p>
  </w:footnote>
  <w:footnote w:type="continuationSeparator" w:id="0">
    <w:p w:rsidR="00E43131" w:rsidRDefault="00E43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A08B3" w:rsidRPr="007F6485" w:rsidRDefault="00EA08B3">
    <w:pPr>
      <w:pStyle w:val="Antrats"/>
      <w:jc w:val="center"/>
      <w:rPr>
        <w:rFonts w:ascii="Palemonas" w:hAnsi="Palemonas"/>
      </w:rPr>
    </w:pPr>
    <w:r w:rsidRPr="007F6485">
      <w:rPr>
        <w:rFonts w:ascii="Palemonas" w:hAnsi="Palemonas"/>
      </w:rPr>
      <w:fldChar w:fldCharType="begin"/>
    </w:r>
    <w:r w:rsidRPr="007F6485">
      <w:rPr>
        <w:rFonts w:ascii="Palemonas" w:hAnsi="Palemonas"/>
      </w:rPr>
      <w:instrText xml:space="preserve"> PAGE   \* MERGEFORMAT </w:instrText>
    </w:r>
    <w:r w:rsidRPr="007F6485">
      <w:rPr>
        <w:rFonts w:ascii="Palemonas" w:hAnsi="Palemonas"/>
      </w:rPr>
      <w:fldChar w:fldCharType="separate"/>
    </w:r>
    <w:r w:rsidR="003173CF">
      <w:rPr>
        <w:rFonts w:ascii="Palemonas" w:hAnsi="Palemonas"/>
        <w:noProof/>
      </w:rPr>
      <w:t>2</w:t>
    </w:r>
    <w:r w:rsidRPr="007F6485">
      <w:rPr>
        <w:rFonts w:ascii="Palemonas" w:hAnsi="Palemonas"/>
      </w:rPr>
      <w:fldChar w:fldCharType="end"/>
    </w:r>
  </w:p>
  <w:p w:rsidR="00EA08B3" w:rsidRDefault="00EA08B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42A3C"/>
    <w:multiLevelType w:val="hybridMultilevel"/>
    <w:tmpl w:val="F6A6EAEC"/>
    <w:lvl w:ilvl="0" w:tplc="BABC7690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30" w:hanging="360"/>
      </w:pPr>
    </w:lvl>
    <w:lvl w:ilvl="2" w:tplc="0427001B" w:tentative="1">
      <w:start w:val="1"/>
      <w:numFmt w:val="lowerRoman"/>
      <w:lvlText w:val="%3."/>
      <w:lvlJc w:val="right"/>
      <w:pPr>
        <w:ind w:left="1950" w:hanging="180"/>
      </w:pPr>
    </w:lvl>
    <w:lvl w:ilvl="3" w:tplc="0427000F" w:tentative="1">
      <w:start w:val="1"/>
      <w:numFmt w:val="decimal"/>
      <w:lvlText w:val="%4."/>
      <w:lvlJc w:val="left"/>
      <w:pPr>
        <w:ind w:left="2670" w:hanging="360"/>
      </w:pPr>
    </w:lvl>
    <w:lvl w:ilvl="4" w:tplc="04270019" w:tentative="1">
      <w:start w:val="1"/>
      <w:numFmt w:val="lowerLetter"/>
      <w:lvlText w:val="%5."/>
      <w:lvlJc w:val="left"/>
      <w:pPr>
        <w:ind w:left="3390" w:hanging="360"/>
      </w:pPr>
    </w:lvl>
    <w:lvl w:ilvl="5" w:tplc="0427001B" w:tentative="1">
      <w:start w:val="1"/>
      <w:numFmt w:val="lowerRoman"/>
      <w:lvlText w:val="%6."/>
      <w:lvlJc w:val="right"/>
      <w:pPr>
        <w:ind w:left="4110" w:hanging="180"/>
      </w:pPr>
    </w:lvl>
    <w:lvl w:ilvl="6" w:tplc="0427000F" w:tentative="1">
      <w:start w:val="1"/>
      <w:numFmt w:val="decimal"/>
      <w:lvlText w:val="%7."/>
      <w:lvlJc w:val="left"/>
      <w:pPr>
        <w:ind w:left="4830" w:hanging="360"/>
      </w:pPr>
    </w:lvl>
    <w:lvl w:ilvl="7" w:tplc="04270019" w:tentative="1">
      <w:start w:val="1"/>
      <w:numFmt w:val="lowerLetter"/>
      <w:lvlText w:val="%8."/>
      <w:lvlJc w:val="left"/>
      <w:pPr>
        <w:ind w:left="5550" w:hanging="360"/>
      </w:pPr>
    </w:lvl>
    <w:lvl w:ilvl="8" w:tplc="0427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29EA420C"/>
    <w:multiLevelType w:val="multilevel"/>
    <w:tmpl w:val="56EAE398"/>
    <w:lvl w:ilvl="0">
      <w:start w:val="1"/>
      <w:numFmt w:val="decimal"/>
      <w:lvlText w:val="%1."/>
      <w:lvlJc w:val="left"/>
      <w:pPr>
        <w:ind w:left="1644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2" w:hanging="1800"/>
      </w:pPr>
      <w:rPr>
        <w:rFonts w:hint="default"/>
      </w:rPr>
    </w:lvl>
  </w:abstractNum>
  <w:abstractNum w:abstractNumId="2" w15:restartNumberingAfterBreak="0">
    <w:nsid w:val="2E052151"/>
    <w:multiLevelType w:val="multilevel"/>
    <w:tmpl w:val="56407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ED271F3"/>
    <w:multiLevelType w:val="hybridMultilevel"/>
    <w:tmpl w:val="AF84F094"/>
    <w:lvl w:ilvl="0" w:tplc="0427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4A22FF"/>
    <w:multiLevelType w:val="hybridMultilevel"/>
    <w:tmpl w:val="85AC84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93027"/>
    <w:multiLevelType w:val="multilevel"/>
    <w:tmpl w:val="C364773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6" w15:restartNumberingAfterBreak="0">
    <w:nsid w:val="46DB08CC"/>
    <w:multiLevelType w:val="hybridMultilevel"/>
    <w:tmpl w:val="72B294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201E2"/>
    <w:multiLevelType w:val="hybridMultilevel"/>
    <w:tmpl w:val="85AC84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110FD"/>
    <w:multiLevelType w:val="hybridMultilevel"/>
    <w:tmpl w:val="788020DE"/>
    <w:lvl w:ilvl="0" w:tplc="04270001">
      <w:start w:val="1"/>
      <w:numFmt w:val="bullet"/>
      <w:lvlText w:val=""/>
      <w:lvlJc w:val="left"/>
      <w:pPr>
        <w:ind w:left="1967" w:hanging="360"/>
      </w:pPr>
      <w:rPr>
        <w:rFonts w:ascii="Symbol" w:hAnsi="Symbol" w:hint="default"/>
      </w:rPr>
    </w:lvl>
    <w:lvl w:ilvl="1" w:tplc="5B88C9D0">
      <w:start w:val="7"/>
      <w:numFmt w:val="bullet"/>
      <w:lvlText w:val="•"/>
      <w:lvlJc w:val="left"/>
      <w:pPr>
        <w:ind w:left="3752" w:hanging="1425"/>
      </w:pPr>
      <w:rPr>
        <w:rFonts w:ascii="Palemonas" w:eastAsia="Times New Roman" w:hAnsi="Palemonas" w:cs="Times New Roman" w:hint="default"/>
        <w:color w:val="auto"/>
      </w:rPr>
    </w:lvl>
    <w:lvl w:ilvl="2" w:tplc="0427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9" w15:restartNumberingAfterBreak="0">
    <w:nsid w:val="72D1077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  <w:lvlOverride w:ilvl="0">
      <w:startOverride w:val="1"/>
    </w:lvlOverride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9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9D"/>
    <w:rsid w:val="00000047"/>
    <w:rsid w:val="000018DD"/>
    <w:rsid w:val="000039B1"/>
    <w:rsid w:val="00004A2B"/>
    <w:rsid w:val="0000528D"/>
    <w:rsid w:val="00006972"/>
    <w:rsid w:val="00007316"/>
    <w:rsid w:val="000100A7"/>
    <w:rsid w:val="00010CF5"/>
    <w:rsid w:val="00013EF1"/>
    <w:rsid w:val="00014F88"/>
    <w:rsid w:val="000176D9"/>
    <w:rsid w:val="00017D37"/>
    <w:rsid w:val="00017F71"/>
    <w:rsid w:val="00023F49"/>
    <w:rsid w:val="00025F4C"/>
    <w:rsid w:val="00033F79"/>
    <w:rsid w:val="000348C7"/>
    <w:rsid w:val="00035923"/>
    <w:rsid w:val="000467FF"/>
    <w:rsid w:val="00047486"/>
    <w:rsid w:val="000477E0"/>
    <w:rsid w:val="00051101"/>
    <w:rsid w:val="00054305"/>
    <w:rsid w:val="00055F31"/>
    <w:rsid w:val="00056D90"/>
    <w:rsid w:val="000572F0"/>
    <w:rsid w:val="000611F4"/>
    <w:rsid w:val="0006158B"/>
    <w:rsid w:val="00065379"/>
    <w:rsid w:val="00067718"/>
    <w:rsid w:val="00072D91"/>
    <w:rsid w:val="00073564"/>
    <w:rsid w:val="0007685B"/>
    <w:rsid w:val="000801E3"/>
    <w:rsid w:val="0008025A"/>
    <w:rsid w:val="00082724"/>
    <w:rsid w:val="00086CE6"/>
    <w:rsid w:val="00090617"/>
    <w:rsid w:val="00092B7C"/>
    <w:rsid w:val="000970AF"/>
    <w:rsid w:val="00097C0F"/>
    <w:rsid w:val="000A28F4"/>
    <w:rsid w:val="000A29FD"/>
    <w:rsid w:val="000A3425"/>
    <w:rsid w:val="000A34FD"/>
    <w:rsid w:val="000A716C"/>
    <w:rsid w:val="000B1761"/>
    <w:rsid w:val="000B25B7"/>
    <w:rsid w:val="000B610E"/>
    <w:rsid w:val="000B6455"/>
    <w:rsid w:val="000C0629"/>
    <w:rsid w:val="000C0842"/>
    <w:rsid w:val="000C2CB3"/>
    <w:rsid w:val="000C4CE4"/>
    <w:rsid w:val="000C6326"/>
    <w:rsid w:val="000C6BAC"/>
    <w:rsid w:val="000C76AE"/>
    <w:rsid w:val="000D20C3"/>
    <w:rsid w:val="000D434C"/>
    <w:rsid w:val="000D4C86"/>
    <w:rsid w:val="000D6446"/>
    <w:rsid w:val="000D6BDD"/>
    <w:rsid w:val="000E1547"/>
    <w:rsid w:val="000F1AB8"/>
    <w:rsid w:val="000F226D"/>
    <w:rsid w:val="000F6A4B"/>
    <w:rsid w:val="000F6E74"/>
    <w:rsid w:val="00100164"/>
    <w:rsid w:val="00100342"/>
    <w:rsid w:val="001015EF"/>
    <w:rsid w:val="001018F3"/>
    <w:rsid w:val="00107C49"/>
    <w:rsid w:val="00107CF9"/>
    <w:rsid w:val="00110E23"/>
    <w:rsid w:val="00112711"/>
    <w:rsid w:val="00114490"/>
    <w:rsid w:val="00114D41"/>
    <w:rsid w:val="0011712B"/>
    <w:rsid w:val="00117E6B"/>
    <w:rsid w:val="00120589"/>
    <w:rsid w:val="00126968"/>
    <w:rsid w:val="0013066F"/>
    <w:rsid w:val="00130A35"/>
    <w:rsid w:val="0013595A"/>
    <w:rsid w:val="00137B7C"/>
    <w:rsid w:val="00144E98"/>
    <w:rsid w:val="00144FAC"/>
    <w:rsid w:val="00145B2B"/>
    <w:rsid w:val="00147059"/>
    <w:rsid w:val="001554C1"/>
    <w:rsid w:val="001623C5"/>
    <w:rsid w:val="001624DC"/>
    <w:rsid w:val="0016258F"/>
    <w:rsid w:val="00164D37"/>
    <w:rsid w:val="00165DA9"/>
    <w:rsid w:val="001710F8"/>
    <w:rsid w:val="00172B4B"/>
    <w:rsid w:val="00172FA8"/>
    <w:rsid w:val="0017301E"/>
    <w:rsid w:val="001735D3"/>
    <w:rsid w:val="00176436"/>
    <w:rsid w:val="00176B02"/>
    <w:rsid w:val="00177922"/>
    <w:rsid w:val="00181C79"/>
    <w:rsid w:val="001879BC"/>
    <w:rsid w:val="001939D5"/>
    <w:rsid w:val="00196EE5"/>
    <w:rsid w:val="001A1055"/>
    <w:rsid w:val="001A10D6"/>
    <w:rsid w:val="001A1CFF"/>
    <w:rsid w:val="001A1E9D"/>
    <w:rsid w:val="001A311C"/>
    <w:rsid w:val="001A465B"/>
    <w:rsid w:val="001A4FE2"/>
    <w:rsid w:val="001A6B7E"/>
    <w:rsid w:val="001B07C6"/>
    <w:rsid w:val="001B1AA3"/>
    <w:rsid w:val="001B2CE7"/>
    <w:rsid w:val="001B4AC7"/>
    <w:rsid w:val="001C487D"/>
    <w:rsid w:val="001C65D3"/>
    <w:rsid w:val="001D2213"/>
    <w:rsid w:val="001D2A93"/>
    <w:rsid w:val="001D382C"/>
    <w:rsid w:val="001D513B"/>
    <w:rsid w:val="001D527D"/>
    <w:rsid w:val="001D5906"/>
    <w:rsid w:val="001E1457"/>
    <w:rsid w:val="001E379C"/>
    <w:rsid w:val="001F0195"/>
    <w:rsid w:val="001F492E"/>
    <w:rsid w:val="001F5F9C"/>
    <w:rsid w:val="0020021C"/>
    <w:rsid w:val="0020029A"/>
    <w:rsid w:val="0020076A"/>
    <w:rsid w:val="002011C1"/>
    <w:rsid w:val="00201715"/>
    <w:rsid w:val="00204AD2"/>
    <w:rsid w:val="00204D77"/>
    <w:rsid w:val="00210759"/>
    <w:rsid w:val="00211AE9"/>
    <w:rsid w:val="002130A4"/>
    <w:rsid w:val="0021522A"/>
    <w:rsid w:val="00216C19"/>
    <w:rsid w:val="00216C77"/>
    <w:rsid w:val="002202C8"/>
    <w:rsid w:val="0022055E"/>
    <w:rsid w:val="00220A25"/>
    <w:rsid w:val="002219D9"/>
    <w:rsid w:val="00223B90"/>
    <w:rsid w:val="002306EB"/>
    <w:rsid w:val="00230A8B"/>
    <w:rsid w:val="00230E92"/>
    <w:rsid w:val="00232C22"/>
    <w:rsid w:val="00232D60"/>
    <w:rsid w:val="0023360A"/>
    <w:rsid w:val="00235786"/>
    <w:rsid w:val="00236778"/>
    <w:rsid w:val="00236826"/>
    <w:rsid w:val="002421D1"/>
    <w:rsid w:val="002424E6"/>
    <w:rsid w:val="00244996"/>
    <w:rsid w:val="0024598C"/>
    <w:rsid w:val="00252FB9"/>
    <w:rsid w:val="002530D1"/>
    <w:rsid w:val="002561BB"/>
    <w:rsid w:val="00256FB0"/>
    <w:rsid w:val="002570DE"/>
    <w:rsid w:val="002619D2"/>
    <w:rsid w:val="00265970"/>
    <w:rsid w:val="00272F2F"/>
    <w:rsid w:val="00273A7D"/>
    <w:rsid w:val="00275696"/>
    <w:rsid w:val="00280ACA"/>
    <w:rsid w:val="00280B3E"/>
    <w:rsid w:val="00282A45"/>
    <w:rsid w:val="002903F7"/>
    <w:rsid w:val="00290FAE"/>
    <w:rsid w:val="002958B3"/>
    <w:rsid w:val="002A0608"/>
    <w:rsid w:val="002A125E"/>
    <w:rsid w:val="002A5B18"/>
    <w:rsid w:val="002A5B20"/>
    <w:rsid w:val="002A6B11"/>
    <w:rsid w:val="002B1C0E"/>
    <w:rsid w:val="002B2AF1"/>
    <w:rsid w:val="002B516B"/>
    <w:rsid w:val="002B7027"/>
    <w:rsid w:val="002B798D"/>
    <w:rsid w:val="002C2CDA"/>
    <w:rsid w:val="002C55EB"/>
    <w:rsid w:val="002C7847"/>
    <w:rsid w:val="002C7B0A"/>
    <w:rsid w:val="002D15A9"/>
    <w:rsid w:val="002D1806"/>
    <w:rsid w:val="002D190E"/>
    <w:rsid w:val="002D2B11"/>
    <w:rsid w:val="002D39EA"/>
    <w:rsid w:val="002D633B"/>
    <w:rsid w:val="002D6452"/>
    <w:rsid w:val="002D6458"/>
    <w:rsid w:val="002E02F2"/>
    <w:rsid w:val="002E05B8"/>
    <w:rsid w:val="002E0FA8"/>
    <w:rsid w:val="002E5201"/>
    <w:rsid w:val="002F044F"/>
    <w:rsid w:val="002F185F"/>
    <w:rsid w:val="002F1C9B"/>
    <w:rsid w:val="002F2EA6"/>
    <w:rsid w:val="002F559C"/>
    <w:rsid w:val="00300D09"/>
    <w:rsid w:val="003019FB"/>
    <w:rsid w:val="00301DCD"/>
    <w:rsid w:val="00303CA5"/>
    <w:rsid w:val="00304670"/>
    <w:rsid w:val="0030493A"/>
    <w:rsid w:val="00311B9E"/>
    <w:rsid w:val="00312F18"/>
    <w:rsid w:val="003173CF"/>
    <w:rsid w:val="003203E0"/>
    <w:rsid w:val="003213C7"/>
    <w:rsid w:val="00321F97"/>
    <w:rsid w:val="003221C4"/>
    <w:rsid w:val="00330E5F"/>
    <w:rsid w:val="003336AB"/>
    <w:rsid w:val="00333BDF"/>
    <w:rsid w:val="00335FE5"/>
    <w:rsid w:val="0033788C"/>
    <w:rsid w:val="003446E7"/>
    <w:rsid w:val="003448DC"/>
    <w:rsid w:val="003453BB"/>
    <w:rsid w:val="0034594C"/>
    <w:rsid w:val="00346F41"/>
    <w:rsid w:val="00351AFD"/>
    <w:rsid w:val="00351DBC"/>
    <w:rsid w:val="00352E42"/>
    <w:rsid w:val="003536F5"/>
    <w:rsid w:val="0035566C"/>
    <w:rsid w:val="00360589"/>
    <w:rsid w:val="0036163A"/>
    <w:rsid w:val="00363D85"/>
    <w:rsid w:val="00366F20"/>
    <w:rsid w:val="00371DDA"/>
    <w:rsid w:val="00373902"/>
    <w:rsid w:val="00373CE3"/>
    <w:rsid w:val="00376288"/>
    <w:rsid w:val="0037675A"/>
    <w:rsid w:val="00380D3A"/>
    <w:rsid w:val="003810E2"/>
    <w:rsid w:val="0038382F"/>
    <w:rsid w:val="00384C46"/>
    <w:rsid w:val="00386E3A"/>
    <w:rsid w:val="0038742E"/>
    <w:rsid w:val="00387D21"/>
    <w:rsid w:val="00387DEA"/>
    <w:rsid w:val="00391924"/>
    <w:rsid w:val="003974DB"/>
    <w:rsid w:val="003A02FD"/>
    <w:rsid w:val="003A411A"/>
    <w:rsid w:val="003A413C"/>
    <w:rsid w:val="003A5D73"/>
    <w:rsid w:val="003A72D5"/>
    <w:rsid w:val="003B0F14"/>
    <w:rsid w:val="003B1333"/>
    <w:rsid w:val="003B24F1"/>
    <w:rsid w:val="003B59CB"/>
    <w:rsid w:val="003B6248"/>
    <w:rsid w:val="003B7D9A"/>
    <w:rsid w:val="003C16AD"/>
    <w:rsid w:val="003C5E70"/>
    <w:rsid w:val="003C7295"/>
    <w:rsid w:val="003C76D9"/>
    <w:rsid w:val="003D0D0D"/>
    <w:rsid w:val="003D1531"/>
    <w:rsid w:val="003D300C"/>
    <w:rsid w:val="003D5B56"/>
    <w:rsid w:val="003D631B"/>
    <w:rsid w:val="003E08CF"/>
    <w:rsid w:val="003E0B78"/>
    <w:rsid w:val="003E25EA"/>
    <w:rsid w:val="003E60C2"/>
    <w:rsid w:val="003F0B1B"/>
    <w:rsid w:val="003F0C2F"/>
    <w:rsid w:val="003F0E55"/>
    <w:rsid w:val="003F101E"/>
    <w:rsid w:val="003F220F"/>
    <w:rsid w:val="003F37F4"/>
    <w:rsid w:val="003F4938"/>
    <w:rsid w:val="003F5685"/>
    <w:rsid w:val="00405DC8"/>
    <w:rsid w:val="004068FA"/>
    <w:rsid w:val="00406BA6"/>
    <w:rsid w:val="00407737"/>
    <w:rsid w:val="00411A1B"/>
    <w:rsid w:val="00411F57"/>
    <w:rsid w:val="0041409C"/>
    <w:rsid w:val="004226DE"/>
    <w:rsid w:val="00424510"/>
    <w:rsid w:val="00424677"/>
    <w:rsid w:val="00424935"/>
    <w:rsid w:val="00427816"/>
    <w:rsid w:val="00430899"/>
    <w:rsid w:val="004309B5"/>
    <w:rsid w:val="00433C76"/>
    <w:rsid w:val="00435E7C"/>
    <w:rsid w:val="00436F98"/>
    <w:rsid w:val="0043732B"/>
    <w:rsid w:val="00440E6A"/>
    <w:rsid w:val="00441652"/>
    <w:rsid w:val="004466FF"/>
    <w:rsid w:val="00446BD7"/>
    <w:rsid w:val="00446DE8"/>
    <w:rsid w:val="0044770E"/>
    <w:rsid w:val="00450228"/>
    <w:rsid w:val="00452FAB"/>
    <w:rsid w:val="00453D6B"/>
    <w:rsid w:val="00455BA9"/>
    <w:rsid w:val="00455F64"/>
    <w:rsid w:val="00457D6A"/>
    <w:rsid w:val="0046044E"/>
    <w:rsid w:val="0046622D"/>
    <w:rsid w:val="004713A2"/>
    <w:rsid w:val="00477189"/>
    <w:rsid w:val="00484B5B"/>
    <w:rsid w:val="00484CF8"/>
    <w:rsid w:val="00485916"/>
    <w:rsid w:val="004861BB"/>
    <w:rsid w:val="00487001"/>
    <w:rsid w:val="00490013"/>
    <w:rsid w:val="0049388B"/>
    <w:rsid w:val="00493E82"/>
    <w:rsid w:val="00495277"/>
    <w:rsid w:val="00495919"/>
    <w:rsid w:val="004A060E"/>
    <w:rsid w:val="004A0C15"/>
    <w:rsid w:val="004A1A6F"/>
    <w:rsid w:val="004A5E21"/>
    <w:rsid w:val="004A6847"/>
    <w:rsid w:val="004B0B6D"/>
    <w:rsid w:val="004B5270"/>
    <w:rsid w:val="004B742D"/>
    <w:rsid w:val="004B7DE4"/>
    <w:rsid w:val="004C200F"/>
    <w:rsid w:val="004C2329"/>
    <w:rsid w:val="004C277D"/>
    <w:rsid w:val="004C3D82"/>
    <w:rsid w:val="004C42CD"/>
    <w:rsid w:val="004C539B"/>
    <w:rsid w:val="004D0CC0"/>
    <w:rsid w:val="004D15E3"/>
    <w:rsid w:val="004D343D"/>
    <w:rsid w:val="004D470A"/>
    <w:rsid w:val="004E0AD6"/>
    <w:rsid w:val="004E1FB0"/>
    <w:rsid w:val="004E2AAC"/>
    <w:rsid w:val="004E40B6"/>
    <w:rsid w:val="004E6EB1"/>
    <w:rsid w:val="004E70CF"/>
    <w:rsid w:val="004E7D3B"/>
    <w:rsid w:val="004F025F"/>
    <w:rsid w:val="004F05D3"/>
    <w:rsid w:val="004F2E9C"/>
    <w:rsid w:val="004F3440"/>
    <w:rsid w:val="004F4548"/>
    <w:rsid w:val="004F6A44"/>
    <w:rsid w:val="004F7C8B"/>
    <w:rsid w:val="004F7D16"/>
    <w:rsid w:val="005013DB"/>
    <w:rsid w:val="00501586"/>
    <w:rsid w:val="00504257"/>
    <w:rsid w:val="00511313"/>
    <w:rsid w:val="00512246"/>
    <w:rsid w:val="00515443"/>
    <w:rsid w:val="0051587F"/>
    <w:rsid w:val="005167F3"/>
    <w:rsid w:val="00521057"/>
    <w:rsid w:val="005212FF"/>
    <w:rsid w:val="00521526"/>
    <w:rsid w:val="00525C45"/>
    <w:rsid w:val="0052605C"/>
    <w:rsid w:val="00527B3F"/>
    <w:rsid w:val="00532F0C"/>
    <w:rsid w:val="005340ED"/>
    <w:rsid w:val="00535A76"/>
    <w:rsid w:val="00535F7B"/>
    <w:rsid w:val="00536ACC"/>
    <w:rsid w:val="00536F16"/>
    <w:rsid w:val="00537A74"/>
    <w:rsid w:val="00542A31"/>
    <w:rsid w:val="00545D20"/>
    <w:rsid w:val="005476FA"/>
    <w:rsid w:val="005504AA"/>
    <w:rsid w:val="00553BF9"/>
    <w:rsid w:val="0055433A"/>
    <w:rsid w:val="00556936"/>
    <w:rsid w:val="00557596"/>
    <w:rsid w:val="005605DB"/>
    <w:rsid w:val="00561249"/>
    <w:rsid w:val="00564CA6"/>
    <w:rsid w:val="00565094"/>
    <w:rsid w:val="00570631"/>
    <w:rsid w:val="00580488"/>
    <w:rsid w:val="00581C28"/>
    <w:rsid w:val="005830FA"/>
    <w:rsid w:val="00586D46"/>
    <w:rsid w:val="00587FE1"/>
    <w:rsid w:val="00590456"/>
    <w:rsid w:val="00590666"/>
    <w:rsid w:val="00591C8F"/>
    <w:rsid w:val="005962B6"/>
    <w:rsid w:val="005A61FC"/>
    <w:rsid w:val="005B2A00"/>
    <w:rsid w:val="005B3A90"/>
    <w:rsid w:val="005B42A4"/>
    <w:rsid w:val="005B465E"/>
    <w:rsid w:val="005B547A"/>
    <w:rsid w:val="005B6757"/>
    <w:rsid w:val="005B756C"/>
    <w:rsid w:val="005C0C8B"/>
    <w:rsid w:val="005C34C6"/>
    <w:rsid w:val="005C582F"/>
    <w:rsid w:val="005C5B27"/>
    <w:rsid w:val="005C7AB7"/>
    <w:rsid w:val="005C7FBD"/>
    <w:rsid w:val="005D35A0"/>
    <w:rsid w:val="005D3719"/>
    <w:rsid w:val="005D79ED"/>
    <w:rsid w:val="005E1825"/>
    <w:rsid w:val="005E1B2D"/>
    <w:rsid w:val="005E24D0"/>
    <w:rsid w:val="005E580D"/>
    <w:rsid w:val="005E6431"/>
    <w:rsid w:val="005F19A5"/>
    <w:rsid w:val="005F5003"/>
    <w:rsid w:val="005F652E"/>
    <w:rsid w:val="006015B0"/>
    <w:rsid w:val="00601E01"/>
    <w:rsid w:val="00604A2A"/>
    <w:rsid w:val="00604B7B"/>
    <w:rsid w:val="00610798"/>
    <w:rsid w:val="00610C99"/>
    <w:rsid w:val="006144C0"/>
    <w:rsid w:val="0061715C"/>
    <w:rsid w:val="006204FA"/>
    <w:rsid w:val="006210B5"/>
    <w:rsid w:val="00621ADF"/>
    <w:rsid w:val="00623462"/>
    <w:rsid w:val="00626A83"/>
    <w:rsid w:val="00626D4A"/>
    <w:rsid w:val="00627080"/>
    <w:rsid w:val="006329E9"/>
    <w:rsid w:val="00634AA7"/>
    <w:rsid w:val="00636A62"/>
    <w:rsid w:val="00643E86"/>
    <w:rsid w:val="00646A04"/>
    <w:rsid w:val="006476BC"/>
    <w:rsid w:val="00652C73"/>
    <w:rsid w:val="0065304E"/>
    <w:rsid w:val="006549CB"/>
    <w:rsid w:val="00655642"/>
    <w:rsid w:val="00657F7A"/>
    <w:rsid w:val="00665FEA"/>
    <w:rsid w:val="006666A6"/>
    <w:rsid w:val="00667E88"/>
    <w:rsid w:val="00670D99"/>
    <w:rsid w:val="00672547"/>
    <w:rsid w:val="00674E19"/>
    <w:rsid w:val="00675C88"/>
    <w:rsid w:val="00676D2B"/>
    <w:rsid w:val="00677CFC"/>
    <w:rsid w:val="00684354"/>
    <w:rsid w:val="00684650"/>
    <w:rsid w:val="006919DE"/>
    <w:rsid w:val="00692AD7"/>
    <w:rsid w:val="00693E90"/>
    <w:rsid w:val="00695CC4"/>
    <w:rsid w:val="00697695"/>
    <w:rsid w:val="006A05C8"/>
    <w:rsid w:val="006A2622"/>
    <w:rsid w:val="006A64F4"/>
    <w:rsid w:val="006B0FEB"/>
    <w:rsid w:val="006B21B2"/>
    <w:rsid w:val="006B5AF0"/>
    <w:rsid w:val="006B6C86"/>
    <w:rsid w:val="006C01D9"/>
    <w:rsid w:val="006C202A"/>
    <w:rsid w:val="006C30BF"/>
    <w:rsid w:val="006C3706"/>
    <w:rsid w:val="006C4727"/>
    <w:rsid w:val="006C48B1"/>
    <w:rsid w:val="006C71D9"/>
    <w:rsid w:val="006C7F0A"/>
    <w:rsid w:val="006D13ED"/>
    <w:rsid w:val="006D390F"/>
    <w:rsid w:val="006D7C9F"/>
    <w:rsid w:val="006E0504"/>
    <w:rsid w:val="006E18A9"/>
    <w:rsid w:val="006E6121"/>
    <w:rsid w:val="006F0B2C"/>
    <w:rsid w:val="006F38F2"/>
    <w:rsid w:val="006F553C"/>
    <w:rsid w:val="006F588B"/>
    <w:rsid w:val="006F758B"/>
    <w:rsid w:val="006F7EEF"/>
    <w:rsid w:val="007008A2"/>
    <w:rsid w:val="0070092F"/>
    <w:rsid w:val="00702D58"/>
    <w:rsid w:val="0070391E"/>
    <w:rsid w:val="0070489A"/>
    <w:rsid w:val="0071072A"/>
    <w:rsid w:val="0071087E"/>
    <w:rsid w:val="00712B2E"/>
    <w:rsid w:val="00713279"/>
    <w:rsid w:val="00713EAB"/>
    <w:rsid w:val="0071421B"/>
    <w:rsid w:val="00716638"/>
    <w:rsid w:val="00721D87"/>
    <w:rsid w:val="0072321D"/>
    <w:rsid w:val="0072682B"/>
    <w:rsid w:val="0072695E"/>
    <w:rsid w:val="00727330"/>
    <w:rsid w:val="0072749B"/>
    <w:rsid w:val="00727DC9"/>
    <w:rsid w:val="007310B4"/>
    <w:rsid w:val="00736BAB"/>
    <w:rsid w:val="00740934"/>
    <w:rsid w:val="00740B6A"/>
    <w:rsid w:val="007412F7"/>
    <w:rsid w:val="00741CC5"/>
    <w:rsid w:val="00742FA4"/>
    <w:rsid w:val="00745C29"/>
    <w:rsid w:val="00747DE2"/>
    <w:rsid w:val="00750649"/>
    <w:rsid w:val="007520CD"/>
    <w:rsid w:val="00760716"/>
    <w:rsid w:val="0076458C"/>
    <w:rsid w:val="00767C8E"/>
    <w:rsid w:val="0077081A"/>
    <w:rsid w:val="007779FC"/>
    <w:rsid w:val="00780470"/>
    <w:rsid w:val="00781D6C"/>
    <w:rsid w:val="00784D25"/>
    <w:rsid w:val="00785017"/>
    <w:rsid w:val="00792092"/>
    <w:rsid w:val="00792679"/>
    <w:rsid w:val="007976E9"/>
    <w:rsid w:val="007A25A6"/>
    <w:rsid w:val="007A3AFF"/>
    <w:rsid w:val="007A40C5"/>
    <w:rsid w:val="007A619D"/>
    <w:rsid w:val="007B0874"/>
    <w:rsid w:val="007B3BA8"/>
    <w:rsid w:val="007B3F7E"/>
    <w:rsid w:val="007B5244"/>
    <w:rsid w:val="007B5998"/>
    <w:rsid w:val="007B5BCD"/>
    <w:rsid w:val="007C26D7"/>
    <w:rsid w:val="007C389C"/>
    <w:rsid w:val="007C3A59"/>
    <w:rsid w:val="007C4DA8"/>
    <w:rsid w:val="007C795B"/>
    <w:rsid w:val="007D0E33"/>
    <w:rsid w:val="007D1456"/>
    <w:rsid w:val="007D5A82"/>
    <w:rsid w:val="007D6E18"/>
    <w:rsid w:val="007E0D29"/>
    <w:rsid w:val="007E1738"/>
    <w:rsid w:val="007E1764"/>
    <w:rsid w:val="007E27DB"/>
    <w:rsid w:val="007E515C"/>
    <w:rsid w:val="007F0680"/>
    <w:rsid w:val="007F2788"/>
    <w:rsid w:val="007F4E23"/>
    <w:rsid w:val="007F51F4"/>
    <w:rsid w:val="007F6485"/>
    <w:rsid w:val="0080294F"/>
    <w:rsid w:val="00806DD6"/>
    <w:rsid w:val="00807043"/>
    <w:rsid w:val="008103D7"/>
    <w:rsid w:val="00811638"/>
    <w:rsid w:val="00813758"/>
    <w:rsid w:val="00814256"/>
    <w:rsid w:val="008165D1"/>
    <w:rsid w:val="008172F1"/>
    <w:rsid w:val="00817E2F"/>
    <w:rsid w:val="0082164F"/>
    <w:rsid w:val="00821FF8"/>
    <w:rsid w:val="00822E2E"/>
    <w:rsid w:val="00823FA3"/>
    <w:rsid w:val="00825747"/>
    <w:rsid w:val="008305AE"/>
    <w:rsid w:val="008305E1"/>
    <w:rsid w:val="00831030"/>
    <w:rsid w:val="00831710"/>
    <w:rsid w:val="00831E4C"/>
    <w:rsid w:val="00832880"/>
    <w:rsid w:val="00833433"/>
    <w:rsid w:val="00835B3F"/>
    <w:rsid w:val="0083684C"/>
    <w:rsid w:val="00844EC3"/>
    <w:rsid w:val="008450C4"/>
    <w:rsid w:val="008454B9"/>
    <w:rsid w:val="008476B8"/>
    <w:rsid w:val="00850D90"/>
    <w:rsid w:val="00850F48"/>
    <w:rsid w:val="00851A57"/>
    <w:rsid w:val="00852FB1"/>
    <w:rsid w:val="0085389F"/>
    <w:rsid w:val="0085414B"/>
    <w:rsid w:val="008545BB"/>
    <w:rsid w:val="00857091"/>
    <w:rsid w:val="00861CA1"/>
    <w:rsid w:val="00863E72"/>
    <w:rsid w:val="008662DF"/>
    <w:rsid w:val="00867BAD"/>
    <w:rsid w:val="00870A34"/>
    <w:rsid w:val="00872498"/>
    <w:rsid w:val="00873BCF"/>
    <w:rsid w:val="00874F52"/>
    <w:rsid w:val="0087564A"/>
    <w:rsid w:val="00880227"/>
    <w:rsid w:val="008843AD"/>
    <w:rsid w:val="00884626"/>
    <w:rsid w:val="0088492A"/>
    <w:rsid w:val="00886B03"/>
    <w:rsid w:val="00887EA7"/>
    <w:rsid w:val="00890304"/>
    <w:rsid w:val="00893B64"/>
    <w:rsid w:val="00896A0F"/>
    <w:rsid w:val="008A032C"/>
    <w:rsid w:val="008A1CDF"/>
    <w:rsid w:val="008A21AA"/>
    <w:rsid w:val="008A3440"/>
    <w:rsid w:val="008A3732"/>
    <w:rsid w:val="008B2BB6"/>
    <w:rsid w:val="008B2CE5"/>
    <w:rsid w:val="008B5967"/>
    <w:rsid w:val="008B5DD7"/>
    <w:rsid w:val="008B676E"/>
    <w:rsid w:val="008C0910"/>
    <w:rsid w:val="008C0A56"/>
    <w:rsid w:val="008C5724"/>
    <w:rsid w:val="008C7A23"/>
    <w:rsid w:val="008D02D9"/>
    <w:rsid w:val="008D0327"/>
    <w:rsid w:val="008D10B3"/>
    <w:rsid w:val="008D1464"/>
    <w:rsid w:val="008D1665"/>
    <w:rsid w:val="008D26B9"/>
    <w:rsid w:val="008E062C"/>
    <w:rsid w:val="008E2535"/>
    <w:rsid w:val="008E255E"/>
    <w:rsid w:val="008E60A5"/>
    <w:rsid w:val="008E6BFD"/>
    <w:rsid w:val="008E7BBD"/>
    <w:rsid w:val="008F0A1B"/>
    <w:rsid w:val="008F1400"/>
    <w:rsid w:val="008F2392"/>
    <w:rsid w:val="008F4125"/>
    <w:rsid w:val="008F598A"/>
    <w:rsid w:val="008F6E25"/>
    <w:rsid w:val="00900E2E"/>
    <w:rsid w:val="0090290F"/>
    <w:rsid w:val="00903955"/>
    <w:rsid w:val="009072CC"/>
    <w:rsid w:val="009079AF"/>
    <w:rsid w:val="00910F92"/>
    <w:rsid w:val="009121A2"/>
    <w:rsid w:val="00913488"/>
    <w:rsid w:val="00915DA0"/>
    <w:rsid w:val="009175E7"/>
    <w:rsid w:val="00921982"/>
    <w:rsid w:val="00926621"/>
    <w:rsid w:val="00927BD7"/>
    <w:rsid w:val="009337E4"/>
    <w:rsid w:val="00933CA1"/>
    <w:rsid w:val="009344D6"/>
    <w:rsid w:val="0093621F"/>
    <w:rsid w:val="00940B71"/>
    <w:rsid w:val="00941A1A"/>
    <w:rsid w:val="00941C38"/>
    <w:rsid w:val="00943023"/>
    <w:rsid w:val="00943755"/>
    <w:rsid w:val="00943E1A"/>
    <w:rsid w:val="00944EE8"/>
    <w:rsid w:val="0094535F"/>
    <w:rsid w:val="00951B25"/>
    <w:rsid w:val="00951C69"/>
    <w:rsid w:val="0095314C"/>
    <w:rsid w:val="009546D3"/>
    <w:rsid w:val="009559E2"/>
    <w:rsid w:val="00960223"/>
    <w:rsid w:val="0096141E"/>
    <w:rsid w:val="00962602"/>
    <w:rsid w:val="009634C4"/>
    <w:rsid w:val="00963EC0"/>
    <w:rsid w:val="00965678"/>
    <w:rsid w:val="009671ED"/>
    <w:rsid w:val="00971809"/>
    <w:rsid w:val="009729B9"/>
    <w:rsid w:val="0097469A"/>
    <w:rsid w:val="009753EE"/>
    <w:rsid w:val="009777FF"/>
    <w:rsid w:val="009828E7"/>
    <w:rsid w:val="00983EB2"/>
    <w:rsid w:val="00985647"/>
    <w:rsid w:val="00991BA4"/>
    <w:rsid w:val="00992ECE"/>
    <w:rsid w:val="00993FF8"/>
    <w:rsid w:val="00994362"/>
    <w:rsid w:val="00996033"/>
    <w:rsid w:val="009A2B36"/>
    <w:rsid w:val="009A2BE3"/>
    <w:rsid w:val="009A7DF5"/>
    <w:rsid w:val="009B2F9E"/>
    <w:rsid w:val="009B3545"/>
    <w:rsid w:val="009B7277"/>
    <w:rsid w:val="009C3B07"/>
    <w:rsid w:val="009C6DD9"/>
    <w:rsid w:val="009C7244"/>
    <w:rsid w:val="009D02F6"/>
    <w:rsid w:val="009D08C4"/>
    <w:rsid w:val="009D1375"/>
    <w:rsid w:val="009D2041"/>
    <w:rsid w:val="009D30DF"/>
    <w:rsid w:val="009D3FCF"/>
    <w:rsid w:val="009D5490"/>
    <w:rsid w:val="009E16E7"/>
    <w:rsid w:val="009E49F2"/>
    <w:rsid w:val="009E78B7"/>
    <w:rsid w:val="009F1321"/>
    <w:rsid w:val="009F479D"/>
    <w:rsid w:val="009F49CC"/>
    <w:rsid w:val="00A0021C"/>
    <w:rsid w:val="00A01B6C"/>
    <w:rsid w:val="00A0526D"/>
    <w:rsid w:val="00A062B1"/>
    <w:rsid w:val="00A067A6"/>
    <w:rsid w:val="00A07AE7"/>
    <w:rsid w:val="00A10B05"/>
    <w:rsid w:val="00A10F7E"/>
    <w:rsid w:val="00A12907"/>
    <w:rsid w:val="00A12B6A"/>
    <w:rsid w:val="00A2295A"/>
    <w:rsid w:val="00A23484"/>
    <w:rsid w:val="00A24D94"/>
    <w:rsid w:val="00A25978"/>
    <w:rsid w:val="00A273F1"/>
    <w:rsid w:val="00A30954"/>
    <w:rsid w:val="00A3356C"/>
    <w:rsid w:val="00A42DC0"/>
    <w:rsid w:val="00A4358E"/>
    <w:rsid w:val="00A47903"/>
    <w:rsid w:val="00A51264"/>
    <w:rsid w:val="00A5535C"/>
    <w:rsid w:val="00A56D60"/>
    <w:rsid w:val="00A573DB"/>
    <w:rsid w:val="00A60973"/>
    <w:rsid w:val="00A6233E"/>
    <w:rsid w:val="00A62672"/>
    <w:rsid w:val="00A64F30"/>
    <w:rsid w:val="00A70F5A"/>
    <w:rsid w:val="00A71125"/>
    <w:rsid w:val="00A712F1"/>
    <w:rsid w:val="00A724C9"/>
    <w:rsid w:val="00A73F4B"/>
    <w:rsid w:val="00A743B1"/>
    <w:rsid w:val="00A7595E"/>
    <w:rsid w:val="00A77843"/>
    <w:rsid w:val="00A82432"/>
    <w:rsid w:val="00A83AD6"/>
    <w:rsid w:val="00A8422C"/>
    <w:rsid w:val="00A846D7"/>
    <w:rsid w:val="00A926C5"/>
    <w:rsid w:val="00A92BAF"/>
    <w:rsid w:val="00A9488A"/>
    <w:rsid w:val="00A96B56"/>
    <w:rsid w:val="00AA1E87"/>
    <w:rsid w:val="00AA279C"/>
    <w:rsid w:val="00AB179F"/>
    <w:rsid w:val="00AB3F68"/>
    <w:rsid w:val="00AC3B6E"/>
    <w:rsid w:val="00AC64AD"/>
    <w:rsid w:val="00AC682C"/>
    <w:rsid w:val="00AD1403"/>
    <w:rsid w:val="00AD4912"/>
    <w:rsid w:val="00AD758B"/>
    <w:rsid w:val="00AD76B4"/>
    <w:rsid w:val="00AD7933"/>
    <w:rsid w:val="00AE3D75"/>
    <w:rsid w:val="00AE3F84"/>
    <w:rsid w:val="00AE67ED"/>
    <w:rsid w:val="00AF3FD6"/>
    <w:rsid w:val="00AF4211"/>
    <w:rsid w:val="00AF63BC"/>
    <w:rsid w:val="00AF695D"/>
    <w:rsid w:val="00B00798"/>
    <w:rsid w:val="00B02345"/>
    <w:rsid w:val="00B107DD"/>
    <w:rsid w:val="00B115A8"/>
    <w:rsid w:val="00B1581A"/>
    <w:rsid w:val="00B16230"/>
    <w:rsid w:val="00B20C74"/>
    <w:rsid w:val="00B23B3A"/>
    <w:rsid w:val="00B254FF"/>
    <w:rsid w:val="00B302FE"/>
    <w:rsid w:val="00B30AEF"/>
    <w:rsid w:val="00B31766"/>
    <w:rsid w:val="00B35C1A"/>
    <w:rsid w:val="00B378C6"/>
    <w:rsid w:val="00B37AF6"/>
    <w:rsid w:val="00B407B3"/>
    <w:rsid w:val="00B419A5"/>
    <w:rsid w:val="00B4672A"/>
    <w:rsid w:val="00B502D9"/>
    <w:rsid w:val="00B517AF"/>
    <w:rsid w:val="00B51A12"/>
    <w:rsid w:val="00B523B4"/>
    <w:rsid w:val="00B53700"/>
    <w:rsid w:val="00B54351"/>
    <w:rsid w:val="00B54EE5"/>
    <w:rsid w:val="00B55159"/>
    <w:rsid w:val="00B55686"/>
    <w:rsid w:val="00B564E7"/>
    <w:rsid w:val="00B62A60"/>
    <w:rsid w:val="00B64F88"/>
    <w:rsid w:val="00B66484"/>
    <w:rsid w:val="00B66BB8"/>
    <w:rsid w:val="00B708D4"/>
    <w:rsid w:val="00B7210B"/>
    <w:rsid w:val="00B80BE7"/>
    <w:rsid w:val="00B82AA1"/>
    <w:rsid w:val="00B84010"/>
    <w:rsid w:val="00B8482F"/>
    <w:rsid w:val="00B85053"/>
    <w:rsid w:val="00B85205"/>
    <w:rsid w:val="00B85314"/>
    <w:rsid w:val="00B86587"/>
    <w:rsid w:val="00B867B5"/>
    <w:rsid w:val="00B86F1E"/>
    <w:rsid w:val="00B87700"/>
    <w:rsid w:val="00B904FF"/>
    <w:rsid w:val="00B90F01"/>
    <w:rsid w:val="00B926B4"/>
    <w:rsid w:val="00B938DB"/>
    <w:rsid w:val="00B9486B"/>
    <w:rsid w:val="00B94C11"/>
    <w:rsid w:val="00B950C5"/>
    <w:rsid w:val="00B97E21"/>
    <w:rsid w:val="00BA7CC9"/>
    <w:rsid w:val="00BB0454"/>
    <w:rsid w:val="00BB0D9D"/>
    <w:rsid w:val="00BB1398"/>
    <w:rsid w:val="00BB4763"/>
    <w:rsid w:val="00BC05A0"/>
    <w:rsid w:val="00BC27FA"/>
    <w:rsid w:val="00BC2FAA"/>
    <w:rsid w:val="00BC3D41"/>
    <w:rsid w:val="00BC6F7A"/>
    <w:rsid w:val="00BD2B72"/>
    <w:rsid w:val="00BD3500"/>
    <w:rsid w:val="00BE02F6"/>
    <w:rsid w:val="00BE0D0D"/>
    <w:rsid w:val="00BE1EC0"/>
    <w:rsid w:val="00BE2AC0"/>
    <w:rsid w:val="00BE406A"/>
    <w:rsid w:val="00BE4A5F"/>
    <w:rsid w:val="00BE6D71"/>
    <w:rsid w:val="00BF08D8"/>
    <w:rsid w:val="00BF35CA"/>
    <w:rsid w:val="00BF40C4"/>
    <w:rsid w:val="00BF5342"/>
    <w:rsid w:val="00BF56CD"/>
    <w:rsid w:val="00C0101D"/>
    <w:rsid w:val="00C02BCE"/>
    <w:rsid w:val="00C0434E"/>
    <w:rsid w:val="00C10A83"/>
    <w:rsid w:val="00C12674"/>
    <w:rsid w:val="00C1770A"/>
    <w:rsid w:val="00C17722"/>
    <w:rsid w:val="00C17779"/>
    <w:rsid w:val="00C20A90"/>
    <w:rsid w:val="00C22C06"/>
    <w:rsid w:val="00C2652A"/>
    <w:rsid w:val="00C309D7"/>
    <w:rsid w:val="00C36033"/>
    <w:rsid w:val="00C40FE0"/>
    <w:rsid w:val="00C43037"/>
    <w:rsid w:val="00C50AE9"/>
    <w:rsid w:val="00C50C83"/>
    <w:rsid w:val="00C516B1"/>
    <w:rsid w:val="00C53526"/>
    <w:rsid w:val="00C627C3"/>
    <w:rsid w:val="00C658BF"/>
    <w:rsid w:val="00C65973"/>
    <w:rsid w:val="00C65D43"/>
    <w:rsid w:val="00C71295"/>
    <w:rsid w:val="00C71CB0"/>
    <w:rsid w:val="00C73144"/>
    <w:rsid w:val="00C80252"/>
    <w:rsid w:val="00C815BC"/>
    <w:rsid w:val="00C81F56"/>
    <w:rsid w:val="00C8334C"/>
    <w:rsid w:val="00C839D5"/>
    <w:rsid w:val="00C87F38"/>
    <w:rsid w:val="00C90509"/>
    <w:rsid w:val="00C94A14"/>
    <w:rsid w:val="00C96966"/>
    <w:rsid w:val="00C97695"/>
    <w:rsid w:val="00C97C4C"/>
    <w:rsid w:val="00CA0A19"/>
    <w:rsid w:val="00CA0BD1"/>
    <w:rsid w:val="00CA2C9A"/>
    <w:rsid w:val="00CA32C2"/>
    <w:rsid w:val="00CA42FC"/>
    <w:rsid w:val="00CA49F1"/>
    <w:rsid w:val="00CA4BFF"/>
    <w:rsid w:val="00CA7658"/>
    <w:rsid w:val="00CA7C01"/>
    <w:rsid w:val="00CB18B6"/>
    <w:rsid w:val="00CB21EF"/>
    <w:rsid w:val="00CB61B5"/>
    <w:rsid w:val="00CC0632"/>
    <w:rsid w:val="00CC116C"/>
    <w:rsid w:val="00CC5558"/>
    <w:rsid w:val="00CC5959"/>
    <w:rsid w:val="00CC6B35"/>
    <w:rsid w:val="00CC77E8"/>
    <w:rsid w:val="00CD561F"/>
    <w:rsid w:val="00CD6B8A"/>
    <w:rsid w:val="00CD6CD9"/>
    <w:rsid w:val="00CD77B2"/>
    <w:rsid w:val="00CE0D4E"/>
    <w:rsid w:val="00CE4A13"/>
    <w:rsid w:val="00CE7471"/>
    <w:rsid w:val="00CF07D1"/>
    <w:rsid w:val="00CF0D6F"/>
    <w:rsid w:val="00CF127A"/>
    <w:rsid w:val="00CF6F9F"/>
    <w:rsid w:val="00D016B0"/>
    <w:rsid w:val="00D05AC2"/>
    <w:rsid w:val="00D06E02"/>
    <w:rsid w:val="00D13EB9"/>
    <w:rsid w:val="00D149B0"/>
    <w:rsid w:val="00D15923"/>
    <w:rsid w:val="00D16A8E"/>
    <w:rsid w:val="00D23FC9"/>
    <w:rsid w:val="00D26099"/>
    <w:rsid w:val="00D27BB8"/>
    <w:rsid w:val="00D3165F"/>
    <w:rsid w:val="00D353FF"/>
    <w:rsid w:val="00D37D2E"/>
    <w:rsid w:val="00D37D6E"/>
    <w:rsid w:val="00D44A29"/>
    <w:rsid w:val="00D44CBE"/>
    <w:rsid w:val="00D44E57"/>
    <w:rsid w:val="00D46DEE"/>
    <w:rsid w:val="00D5199A"/>
    <w:rsid w:val="00D52A08"/>
    <w:rsid w:val="00D52A52"/>
    <w:rsid w:val="00D530DB"/>
    <w:rsid w:val="00D53311"/>
    <w:rsid w:val="00D55A89"/>
    <w:rsid w:val="00D56929"/>
    <w:rsid w:val="00D60544"/>
    <w:rsid w:val="00D61F24"/>
    <w:rsid w:val="00D635FF"/>
    <w:rsid w:val="00D66049"/>
    <w:rsid w:val="00D6608A"/>
    <w:rsid w:val="00D70582"/>
    <w:rsid w:val="00D762A4"/>
    <w:rsid w:val="00D80305"/>
    <w:rsid w:val="00D81AA2"/>
    <w:rsid w:val="00D872D8"/>
    <w:rsid w:val="00D91FC4"/>
    <w:rsid w:val="00D92D46"/>
    <w:rsid w:val="00D930F6"/>
    <w:rsid w:val="00D97B88"/>
    <w:rsid w:val="00DA0F1D"/>
    <w:rsid w:val="00DA1CB7"/>
    <w:rsid w:val="00DA1ED8"/>
    <w:rsid w:val="00DA3D2F"/>
    <w:rsid w:val="00DA7382"/>
    <w:rsid w:val="00DB007D"/>
    <w:rsid w:val="00DB0EBC"/>
    <w:rsid w:val="00DB1F3A"/>
    <w:rsid w:val="00DB3743"/>
    <w:rsid w:val="00DB4D2E"/>
    <w:rsid w:val="00DB5037"/>
    <w:rsid w:val="00DB642B"/>
    <w:rsid w:val="00DC3252"/>
    <w:rsid w:val="00DC41AD"/>
    <w:rsid w:val="00DC5EFF"/>
    <w:rsid w:val="00DC6A49"/>
    <w:rsid w:val="00DC7B25"/>
    <w:rsid w:val="00DD15BA"/>
    <w:rsid w:val="00DD1C85"/>
    <w:rsid w:val="00DD2302"/>
    <w:rsid w:val="00DD4589"/>
    <w:rsid w:val="00DD4899"/>
    <w:rsid w:val="00DD64FE"/>
    <w:rsid w:val="00DD6863"/>
    <w:rsid w:val="00DE1030"/>
    <w:rsid w:val="00DE28CF"/>
    <w:rsid w:val="00DE4C4C"/>
    <w:rsid w:val="00DE6A7E"/>
    <w:rsid w:val="00DF2DF9"/>
    <w:rsid w:val="00DF7514"/>
    <w:rsid w:val="00E0094D"/>
    <w:rsid w:val="00E00A1B"/>
    <w:rsid w:val="00E0217B"/>
    <w:rsid w:val="00E03BCD"/>
    <w:rsid w:val="00E07B28"/>
    <w:rsid w:val="00E1014E"/>
    <w:rsid w:val="00E10765"/>
    <w:rsid w:val="00E12AF1"/>
    <w:rsid w:val="00E1545E"/>
    <w:rsid w:val="00E20B32"/>
    <w:rsid w:val="00E26F68"/>
    <w:rsid w:val="00E30C32"/>
    <w:rsid w:val="00E32419"/>
    <w:rsid w:val="00E35903"/>
    <w:rsid w:val="00E40441"/>
    <w:rsid w:val="00E41630"/>
    <w:rsid w:val="00E424FA"/>
    <w:rsid w:val="00E42FF6"/>
    <w:rsid w:val="00E43131"/>
    <w:rsid w:val="00E471ED"/>
    <w:rsid w:val="00E50747"/>
    <w:rsid w:val="00E52899"/>
    <w:rsid w:val="00E56DCA"/>
    <w:rsid w:val="00E61D59"/>
    <w:rsid w:val="00E64915"/>
    <w:rsid w:val="00E66910"/>
    <w:rsid w:val="00E672DD"/>
    <w:rsid w:val="00E7009A"/>
    <w:rsid w:val="00E70260"/>
    <w:rsid w:val="00E70BC2"/>
    <w:rsid w:val="00E71302"/>
    <w:rsid w:val="00E713C9"/>
    <w:rsid w:val="00E77967"/>
    <w:rsid w:val="00E81EEF"/>
    <w:rsid w:val="00E82058"/>
    <w:rsid w:val="00E83FFB"/>
    <w:rsid w:val="00E848EA"/>
    <w:rsid w:val="00E86542"/>
    <w:rsid w:val="00E86F7B"/>
    <w:rsid w:val="00E87798"/>
    <w:rsid w:val="00E9054B"/>
    <w:rsid w:val="00E92A78"/>
    <w:rsid w:val="00E94D41"/>
    <w:rsid w:val="00E9645D"/>
    <w:rsid w:val="00E97240"/>
    <w:rsid w:val="00E975FD"/>
    <w:rsid w:val="00EA08B3"/>
    <w:rsid w:val="00EA1404"/>
    <w:rsid w:val="00EA3A40"/>
    <w:rsid w:val="00EB24D9"/>
    <w:rsid w:val="00EB3E76"/>
    <w:rsid w:val="00EB4E81"/>
    <w:rsid w:val="00EB5768"/>
    <w:rsid w:val="00EB60B4"/>
    <w:rsid w:val="00EB6860"/>
    <w:rsid w:val="00EB6D35"/>
    <w:rsid w:val="00EB6DD4"/>
    <w:rsid w:val="00EC0075"/>
    <w:rsid w:val="00EC2EF8"/>
    <w:rsid w:val="00EC38DF"/>
    <w:rsid w:val="00EC4541"/>
    <w:rsid w:val="00EC5070"/>
    <w:rsid w:val="00EC5AFF"/>
    <w:rsid w:val="00EC5D1A"/>
    <w:rsid w:val="00ED107D"/>
    <w:rsid w:val="00ED30BC"/>
    <w:rsid w:val="00ED3402"/>
    <w:rsid w:val="00ED50F6"/>
    <w:rsid w:val="00EE01FD"/>
    <w:rsid w:val="00EE2A29"/>
    <w:rsid w:val="00EE2B11"/>
    <w:rsid w:val="00EE6C9C"/>
    <w:rsid w:val="00EF07B3"/>
    <w:rsid w:val="00EF1576"/>
    <w:rsid w:val="00EF3872"/>
    <w:rsid w:val="00EF4D04"/>
    <w:rsid w:val="00EF5E05"/>
    <w:rsid w:val="00EF6821"/>
    <w:rsid w:val="00EF6E46"/>
    <w:rsid w:val="00EF7902"/>
    <w:rsid w:val="00EF7F4E"/>
    <w:rsid w:val="00F04307"/>
    <w:rsid w:val="00F04888"/>
    <w:rsid w:val="00F04EEA"/>
    <w:rsid w:val="00F0540C"/>
    <w:rsid w:val="00F0585B"/>
    <w:rsid w:val="00F06788"/>
    <w:rsid w:val="00F071F6"/>
    <w:rsid w:val="00F118BB"/>
    <w:rsid w:val="00F11E68"/>
    <w:rsid w:val="00F12CFF"/>
    <w:rsid w:val="00F13069"/>
    <w:rsid w:val="00F1476F"/>
    <w:rsid w:val="00F16E15"/>
    <w:rsid w:val="00F177D1"/>
    <w:rsid w:val="00F17BF9"/>
    <w:rsid w:val="00F20841"/>
    <w:rsid w:val="00F22B0A"/>
    <w:rsid w:val="00F237E4"/>
    <w:rsid w:val="00F2465A"/>
    <w:rsid w:val="00F25FD0"/>
    <w:rsid w:val="00F2619E"/>
    <w:rsid w:val="00F2661D"/>
    <w:rsid w:val="00F2685A"/>
    <w:rsid w:val="00F353E0"/>
    <w:rsid w:val="00F36976"/>
    <w:rsid w:val="00F3734F"/>
    <w:rsid w:val="00F373FE"/>
    <w:rsid w:val="00F4142B"/>
    <w:rsid w:val="00F422C5"/>
    <w:rsid w:val="00F429B2"/>
    <w:rsid w:val="00F42AD0"/>
    <w:rsid w:val="00F43530"/>
    <w:rsid w:val="00F43CF0"/>
    <w:rsid w:val="00F50E0D"/>
    <w:rsid w:val="00F51E7E"/>
    <w:rsid w:val="00F52453"/>
    <w:rsid w:val="00F56289"/>
    <w:rsid w:val="00F56AEC"/>
    <w:rsid w:val="00F6226B"/>
    <w:rsid w:val="00F64579"/>
    <w:rsid w:val="00F64916"/>
    <w:rsid w:val="00F65197"/>
    <w:rsid w:val="00F65E46"/>
    <w:rsid w:val="00F67D5D"/>
    <w:rsid w:val="00F71EC2"/>
    <w:rsid w:val="00F72127"/>
    <w:rsid w:val="00F72C46"/>
    <w:rsid w:val="00F7385D"/>
    <w:rsid w:val="00F74EA2"/>
    <w:rsid w:val="00F8302D"/>
    <w:rsid w:val="00F849D2"/>
    <w:rsid w:val="00F851C7"/>
    <w:rsid w:val="00F85748"/>
    <w:rsid w:val="00F90442"/>
    <w:rsid w:val="00F91BF1"/>
    <w:rsid w:val="00F91D02"/>
    <w:rsid w:val="00F93794"/>
    <w:rsid w:val="00F96218"/>
    <w:rsid w:val="00F96319"/>
    <w:rsid w:val="00F97077"/>
    <w:rsid w:val="00F97C64"/>
    <w:rsid w:val="00FA1138"/>
    <w:rsid w:val="00FA12B5"/>
    <w:rsid w:val="00FA5BE5"/>
    <w:rsid w:val="00FA5CC4"/>
    <w:rsid w:val="00FB18F4"/>
    <w:rsid w:val="00FB1B5A"/>
    <w:rsid w:val="00FB1F13"/>
    <w:rsid w:val="00FB21A0"/>
    <w:rsid w:val="00FB2557"/>
    <w:rsid w:val="00FB26D5"/>
    <w:rsid w:val="00FB31F8"/>
    <w:rsid w:val="00FB37F1"/>
    <w:rsid w:val="00FC0B08"/>
    <w:rsid w:val="00FC22C8"/>
    <w:rsid w:val="00FC4C8F"/>
    <w:rsid w:val="00FC52C5"/>
    <w:rsid w:val="00FC59BC"/>
    <w:rsid w:val="00FC78F9"/>
    <w:rsid w:val="00FC7E8C"/>
    <w:rsid w:val="00FD1DD0"/>
    <w:rsid w:val="00FD2E29"/>
    <w:rsid w:val="00FD355E"/>
    <w:rsid w:val="00FD4480"/>
    <w:rsid w:val="00FD56D3"/>
    <w:rsid w:val="00FD664C"/>
    <w:rsid w:val="00FD6F50"/>
    <w:rsid w:val="00FD7DD6"/>
    <w:rsid w:val="00FE4BC6"/>
    <w:rsid w:val="00FF2C4F"/>
    <w:rsid w:val="00FF451E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30D099"/>
  <w15:chartTrackingRefBased/>
  <w15:docId w15:val="{589C5968-7DEC-4D0B-BB76-BD5D3609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A1E9D"/>
    <w:rPr>
      <w:sz w:val="24"/>
    </w:rPr>
  </w:style>
  <w:style w:type="paragraph" w:styleId="Antrat1">
    <w:name w:val="heading 1"/>
    <w:basedOn w:val="prastasis"/>
    <w:next w:val="prastasis"/>
    <w:link w:val="Antrat1Diagrama"/>
    <w:qFormat/>
    <w:rsid w:val="001A1E9D"/>
    <w:pPr>
      <w:keepNext/>
      <w:jc w:val="center"/>
      <w:outlineLvl w:val="0"/>
    </w:pPr>
    <w:rPr>
      <w:b/>
      <w:caps/>
    </w:rPr>
  </w:style>
  <w:style w:type="paragraph" w:styleId="Antrat2">
    <w:name w:val="heading 2"/>
    <w:basedOn w:val="prastasis"/>
    <w:next w:val="prastasis"/>
    <w:link w:val="Antrat2Diagrama"/>
    <w:qFormat/>
    <w:rsid w:val="00D55A8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locked/>
    <w:rsid w:val="001A1E9D"/>
    <w:rPr>
      <w:b/>
      <w:caps/>
      <w:sz w:val="24"/>
      <w:lang w:val="lt-LT" w:eastAsia="lt-LT" w:bidi="ar-SA"/>
    </w:rPr>
  </w:style>
  <w:style w:type="character" w:customStyle="1" w:styleId="Antrat2Diagrama">
    <w:name w:val="Antraštė 2 Diagrama"/>
    <w:link w:val="Antrat2"/>
    <w:rsid w:val="00D55A89"/>
    <w:rPr>
      <w:rFonts w:ascii="Arial" w:hAnsi="Arial" w:cs="Arial"/>
      <w:b/>
      <w:bCs/>
      <w:i/>
      <w:iCs/>
      <w:sz w:val="28"/>
      <w:szCs w:val="28"/>
    </w:rPr>
  </w:style>
  <w:style w:type="character" w:customStyle="1" w:styleId="PagrindinistekstasDiagrama">
    <w:name w:val="Pagrindinis tekstas Diagrama"/>
    <w:link w:val="Pagrindinistekstas"/>
    <w:locked/>
    <w:rsid w:val="001A1E9D"/>
    <w:rPr>
      <w:rFonts w:ascii="Courier New" w:hAnsi="Courier New" w:cs="Courier New"/>
      <w:lang w:bidi="ar-SA"/>
    </w:rPr>
  </w:style>
  <w:style w:type="paragraph" w:styleId="Pagrindinistekstas">
    <w:name w:val="Body Text"/>
    <w:basedOn w:val="prastasis"/>
    <w:link w:val="PagrindinistekstasDiagrama"/>
    <w:rsid w:val="001A1E9D"/>
    <w:pPr>
      <w:spacing w:after="120"/>
    </w:pPr>
    <w:rPr>
      <w:rFonts w:ascii="Courier New" w:hAnsi="Courier New" w:cs="Courier New"/>
      <w:sz w:val="20"/>
      <w:lang w:val="x-none" w:eastAsia="x-none"/>
    </w:rPr>
  </w:style>
  <w:style w:type="character" w:customStyle="1" w:styleId="PagrindiniotekstotraukaDiagrama">
    <w:name w:val="Pagrindinio teksto įtrauka Diagrama"/>
    <w:link w:val="Pagrindiniotekstotrauka"/>
    <w:locked/>
    <w:rsid w:val="001A1E9D"/>
    <w:rPr>
      <w:sz w:val="22"/>
      <w:lang w:val="lt-LT" w:eastAsia="lt-LT" w:bidi="ar-SA"/>
    </w:rPr>
  </w:style>
  <w:style w:type="paragraph" w:styleId="Pagrindiniotekstotrauka">
    <w:name w:val="Body Text Indent"/>
    <w:basedOn w:val="prastasis"/>
    <w:link w:val="PagrindiniotekstotraukaDiagrama"/>
    <w:rsid w:val="001A1E9D"/>
    <w:pPr>
      <w:spacing w:after="120"/>
      <w:ind w:left="283"/>
    </w:pPr>
    <w:rPr>
      <w:sz w:val="22"/>
    </w:rPr>
  </w:style>
  <w:style w:type="paragraph" w:styleId="Antrats">
    <w:name w:val="header"/>
    <w:basedOn w:val="prastasis"/>
    <w:link w:val="AntratsDiagrama"/>
    <w:rsid w:val="001A1E9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AntratsDiagrama">
    <w:name w:val="Antraštės Diagrama"/>
    <w:link w:val="Antrats"/>
    <w:rsid w:val="009753EE"/>
    <w:rPr>
      <w:sz w:val="24"/>
    </w:rPr>
  </w:style>
  <w:style w:type="character" w:styleId="Puslapionumeris">
    <w:name w:val="page number"/>
    <w:basedOn w:val="Numatytasispastraiposriftas"/>
    <w:rsid w:val="001A1E9D"/>
  </w:style>
  <w:style w:type="paragraph" w:styleId="Porat">
    <w:name w:val="footer"/>
    <w:basedOn w:val="prastasis"/>
    <w:link w:val="PoratDiagrama"/>
    <w:rsid w:val="001A1E9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link w:val="Porat"/>
    <w:rsid w:val="00900E2E"/>
    <w:rPr>
      <w:sz w:val="24"/>
    </w:rPr>
  </w:style>
  <w:style w:type="paragraph" w:customStyle="1" w:styleId="Style3">
    <w:name w:val="Style3"/>
    <w:basedOn w:val="prastasis"/>
    <w:rsid w:val="00F65197"/>
    <w:pPr>
      <w:widowControl w:val="0"/>
      <w:autoSpaceDE w:val="0"/>
      <w:autoSpaceDN w:val="0"/>
      <w:adjustRightInd w:val="0"/>
      <w:spacing w:line="277" w:lineRule="exact"/>
      <w:ind w:firstLine="734"/>
      <w:jc w:val="both"/>
    </w:pPr>
    <w:rPr>
      <w:szCs w:val="24"/>
    </w:rPr>
  </w:style>
  <w:style w:type="paragraph" w:customStyle="1" w:styleId="DefinitionList">
    <w:name w:val="Definition List"/>
    <w:basedOn w:val="prastasis"/>
    <w:next w:val="prastasis"/>
    <w:rsid w:val="00F65197"/>
    <w:pPr>
      <w:ind w:left="360"/>
    </w:pPr>
    <w:rPr>
      <w:snapToGrid w:val="0"/>
      <w:szCs w:val="24"/>
      <w:lang w:eastAsia="en-US"/>
    </w:rPr>
  </w:style>
  <w:style w:type="paragraph" w:customStyle="1" w:styleId="DefinitionTerm">
    <w:name w:val="Definition Term"/>
    <w:basedOn w:val="prastasis"/>
    <w:next w:val="DefinitionList"/>
    <w:rsid w:val="00F65197"/>
    <w:rPr>
      <w:snapToGrid w:val="0"/>
      <w:lang w:eastAsia="en-US"/>
    </w:rPr>
  </w:style>
  <w:style w:type="paragraph" w:styleId="HTMLiankstoformatuotas">
    <w:name w:val="HTML Preformatted"/>
    <w:basedOn w:val="prastasis"/>
    <w:link w:val="HTMLiankstoformatuotasDiagrama"/>
    <w:unhideWhenUsed/>
    <w:rsid w:val="006C7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/>
      <w:sz w:val="20"/>
      <w:lang w:val="x-none" w:eastAsia="x-none"/>
    </w:rPr>
  </w:style>
  <w:style w:type="character" w:customStyle="1" w:styleId="HTMLiankstoformatuotasDiagrama">
    <w:name w:val="HTML iš anksto formatuotas Diagrama"/>
    <w:link w:val="HTMLiankstoformatuotas"/>
    <w:rsid w:val="006C71D9"/>
    <w:rPr>
      <w:rFonts w:ascii="Courier New" w:hAnsi="Courier New" w:cs="Courier New"/>
    </w:rPr>
  </w:style>
  <w:style w:type="character" w:styleId="Hipersaitas">
    <w:name w:val="Hyperlink"/>
    <w:rsid w:val="006C71D9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semiHidden/>
    <w:rsid w:val="004C42CD"/>
    <w:rPr>
      <w:rFonts w:ascii="Tahoma" w:hAnsi="Tahoma"/>
      <w:sz w:val="16"/>
      <w:szCs w:val="16"/>
      <w:lang w:val="x-none" w:eastAsia="x-none"/>
    </w:rPr>
  </w:style>
  <w:style w:type="character" w:customStyle="1" w:styleId="DebesliotekstasDiagrama">
    <w:name w:val="Debesėlio tekstas Diagrama"/>
    <w:link w:val="Debesliotekstas"/>
    <w:semiHidden/>
    <w:rsid w:val="00900E2E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prastasis"/>
    <w:rsid w:val="00435E7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1">
    <w:name w:val="1"/>
    <w:basedOn w:val="prastasis"/>
    <w:next w:val="prastasiniatinklio"/>
    <w:uiPriority w:val="99"/>
    <w:unhideWhenUsed/>
    <w:rsid w:val="007B5BCD"/>
    <w:pPr>
      <w:spacing w:before="100" w:beforeAutospacing="1" w:after="100" w:afterAutospacing="1"/>
      <w:jc w:val="both"/>
    </w:pPr>
    <w:rPr>
      <w:rFonts w:ascii="Tahoma" w:hAnsi="Tahoma" w:cs="Tahoma"/>
      <w:szCs w:val="24"/>
    </w:rPr>
  </w:style>
  <w:style w:type="paragraph" w:styleId="prastasiniatinklio">
    <w:name w:val="Normal (Web)"/>
    <w:aliases w:val="Įprastasis (tinklapis)"/>
    <w:basedOn w:val="prastasis"/>
    <w:uiPriority w:val="99"/>
    <w:rsid w:val="007B5BCD"/>
    <w:rPr>
      <w:szCs w:val="24"/>
    </w:rPr>
  </w:style>
  <w:style w:type="paragraph" w:customStyle="1" w:styleId="CharCharDiagramaDiagramaCharChar1DiagramaDiagramaCharDiagramaDiagrama">
    <w:name w:val="Char Char Diagrama Diagrama Char Char1 Diagrama Diagrama Char Diagrama Diagrama"/>
    <w:basedOn w:val="prastasis"/>
    <w:rsid w:val="00E92A7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Betarp">
    <w:name w:val="No Spacing"/>
    <w:uiPriority w:val="1"/>
    <w:qFormat/>
    <w:rsid w:val="00900E2E"/>
    <w:pPr>
      <w:ind w:firstLine="1134"/>
      <w:jc w:val="both"/>
    </w:pPr>
    <w:rPr>
      <w:sz w:val="24"/>
      <w:szCs w:val="24"/>
    </w:rPr>
  </w:style>
  <w:style w:type="character" w:customStyle="1" w:styleId="clear">
    <w:name w:val="clear"/>
    <w:basedOn w:val="Numatytasispastraiposriftas"/>
    <w:rsid w:val="00900E2E"/>
  </w:style>
  <w:style w:type="paragraph" w:customStyle="1" w:styleId="CharChar0">
    <w:name w:val="Char Char"/>
    <w:basedOn w:val="prastasis"/>
    <w:rsid w:val="00900E2E"/>
    <w:pPr>
      <w:spacing w:after="160" w:line="240" w:lineRule="exact"/>
      <w:ind w:firstLine="1134"/>
      <w:jc w:val="both"/>
    </w:pPr>
    <w:rPr>
      <w:rFonts w:ascii="Tahoma" w:hAnsi="Tahoma"/>
      <w:sz w:val="20"/>
      <w:lang w:val="en-US" w:eastAsia="en-US"/>
    </w:rPr>
  </w:style>
  <w:style w:type="character" w:customStyle="1" w:styleId="FontStyle12">
    <w:name w:val="Font Style12"/>
    <w:rsid w:val="00D5199A"/>
    <w:rPr>
      <w:rFonts w:ascii="Times New Roman" w:hAnsi="Times New Roman" w:cs="Times New Roman"/>
      <w:sz w:val="22"/>
      <w:szCs w:val="22"/>
    </w:rPr>
  </w:style>
  <w:style w:type="paragraph" w:customStyle="1" w:styleId="tajtip">
    <w:name w:val="tajtip"/>
    <w:basedOn w:val="prastasis"/>
    <w:rsid w:val="001623C5"/>
    <w:pPr>
      <w:spacing w:before="100" w:beforeAutospacing="1" w:after="100" w:afterAutospacing="1"/>
    </w:pPr>
    <w:rPr>
      <w:szCs w:val="24"/>
    </w:rPr>
  </w:style>
  <w:style w:type="paragraph" w:styleId="Pagrindiniotekstotrauka2">
    <w:name w:val="Body Text Indent 2"/>
    <w:basedOn w:val="prastasis"/>
    <w:link w:val="Pagrindiniotekstotrauka2Diagrama"/>
    <w:rsid w:val="001624DC"/>
    <w:pPr>
      <w:spacing w:after="120" w:line="480" w:lineRule="auto"/>
      <w:ind w:left="283"/>
    </w:pPr>
    <w:rPr>
      <w:lang w:val="x-none" w:eastAsia="x-none"/>
    </w:rPr>
  </w:style>
  <w:style w:type="character" w:customStyle="1" w:styleId="Pagrindiniotekstotrauka2Diagrama">
    <w:name w:val="Pagrindinio teksto įtrauka 2 Diagrama"/>
    <w:link w:val="Pagrindiniotekstotrauka2"/>
    <w:rsid w:val="001624DC"/>
    <w:rPr>
      <w:sz w:val="24"/>
    </w:rPr>
  </w:style>
  <w:style w:type="paragraph" w:customStyle="1" w:styleId="CharChar4">
    <w:name w:val="Char Char4"/>
    <w:basedOn w:val="prastasis"/>
    <w:rsid w:val="00D37D2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Pavadinimas">
    <w:name w:val="Title"/>
    <w:basedOn w:val="prastasis"/>
    <w:link w:val="PavadinimasDiagrama"/>
    <w:qFormat/>
    <w:rsid w:val="00675C88"/>
    <w:pPr>
      <w:jc w:val="center"/>
    </w:pPr>
    <w:rPr>
      <w:b/>
      <w:bCs/>
      <w:szCs w:val="24"/>
      <w:lang w:val="x-none" w:eastAsia="en-US"/>
    </w:rPr>
  </w:style>
  <w:style w:type="character" w:customStyle="1" w:styleId="PavadinimasDiagrama">
    <w:name w:val="Pavadinimas Diagrama"/>
    <w:link w:val="Pavadinimas"/>
    <w:rsid w:val="00675C88"/>
    <w:rPr>
      <w:b/>
      <w:bCs/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351AFD"/>
    <w:pPr>
      <w:ind w:left="720"/>
      <w:contextualSpacing/>
    </w:pPr>
    <w:rPr>
      <w:rFonts w:ascii="Palemonas" w:eastAsia="Calibri" w:hAnsi="Palemonas"/>
      <w:szCs w:val="22"/>
      <w:lang w:eastAsia="en-US"/>
    </w:rPr>
  </w:style>
  <w:style w:type="paragraph" w:customStyle="1" w:styleId="DiagramaDiagrama">
    <w:name w:val="Diagrama Diagrama"/>
    <w:basedOn w:val="prastasis"/>
    <w:rsid w:val="00B82AA1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bold">
    <w:name w:val="bold"/>
    <w:rsid w:val="00C1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14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40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0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0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9ECB3-61DB-4949-AD95-483739210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1691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Petras Keinys</dc:creator>
  <cp:keywords/>
  <dc:description/>
  <cp:lastModifiedBy>Renata Liaudanskytė</cp:lastModifiedBy>
  <cp:revision>4</cp:revision>
  <cp:lastPrinted>2020-06-11T11:25:00Z</cp:lastPrinted>
  <dcterms:created xsi:type="dcterms:W3CDTF">2020-06-11T11:10:00Z</dcterms:created>
  <dcterms:modified xsi:type="dcterms:W3CDTF">2020-06-11T11:25:00Z</dcterms:modified>
</cp:coreProperties>
</file>